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450E" w14:textId="51876F5C" w:rsidR="00AB6DFE" w:rsidRDefault="0046707A">
      <w:r>
        <w:rPr>
          <w:noProof/>
        </w:rPr>
        <mc:AlternateContent>
          <mc:Choice Requires="wps">
            <w:drawing>
              <wp:anchor distT="0" distB="0" distL="114300" distR="114300" simplePos="0" relativeHeight="251661312" behindDoc="0" locked="0" layoutInCell="1" allowOverlap="1" wp14:anchorId="412E8672" wp14:editId="0050CFFF">
                <wp:simplePos x="0" y="0"/>
                <wp:positionH relativeFrom="column">
                  <wp:posOffset>-354330</wp:posOffset>
                </wp:positionH>
                <wp:positionV relativeFrom="paragraph">
                  <wp:posOffset>1154430</wp:posOffset>
                </wp:positionV>
                <wp:extent cx="6435090" cy="306324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35090" cy="3063240"/>
                        </a:xfrm>
                        <a:prstGeom prst="rect">
                          <a:avLst/>
                        </a:prstGeom>
                        <a:noFill/>
                        <a:ln w="6350">
                          <a:noFill/>
                        </a:ln>
                      </wps:spPr>
                      <wps:txbx>
                        <w:txbxContent>
                          <w:p w14:paraId="64611C7A" w14:textId="77777777" w:rsidR="0046707A" w:rsidRPr="001B2A60" w:rsidRDefault="0046707A" w:rsidP="00F02066">
                            <w:pPr>
                              <w:spacing w:afterLines="100" w:after="240"/>
                              <w:rPr>
                                <w:rFonts w:ascii="Arial" w:hAnsi="Arial" w:cs="Arial"/>
                                <w:b/>
                                <w:bCs/>
                                <w:color w:val="00AFB2"/>
                              </w:rPr>
                            </w:pPr>
                            <w:r w:rsidRPr="001B2A60">
                              <w:rPr>
                                <w:rFonts w:ascii="Arial" w:hAnsi="Arial" w:cs="Arial"/>
                                <w:b/>
                                <w:bCs/>
                                <w:color w:val="00AFB2"/>
                              </w:rPr>
                              <w:t>An overview for SLT</w:t>
                            </w:r>
                          </w:p>
                          <w:p w14:paraId="7C8E4EFB" w14:textId="77777777" w:rsidR="0046707A" w:rsidRPr="0046707A" w:rsidRDefault="0046707A" w:rsidP="00282728">
                            <w:pPr>
                              <w:spacing w:afterLines="50" w:after="120" w:line="259" w:lineRule="auto"/>
                              <w:rPr>
                                <w:rFonts w:ascii="Arial" w:hAnsi="Arial" w:cs="Arial"/>
                                <w:color w:val="4D4D4C"/>
                                <w:sz w:val="20"/>
                                <w:szCs w:val="20"/>
                              </w:rPr>
                            </w:pPr>
                            <w:r w:rsidRPr="0046707A">
                              <w:rPr>
                                <w:rFonts w:ascii="Arial" w:hAnsi="Arial" w:cs="Arial"/>
                                <w:color w:val="4D4D4C"/>
                                <w:sz w:val="20"/>
                                <w:szCs w:val="20"/>
                              </w:rPr>
                              <w:t xml:space="preserve">Good careers guidance doesn’t just happen in school or college – it also needs positive, constructive conversations between parents and young people. </w:t>
                            </w:r>
                          </w:p>
                          <w:p w14:paraId="7A78EB24" w14:textId="77777777" w:rsidR="0046707A" w:rsidRPr="0046707A" w:rsidRDefault="0046707A" w:rsidP="00282728">
                            <w:pPr>
                              <w:spacing w:afterLines="50" w:after="120" w:line="259" w:lineRule="auto"/>
                              <w:rPr>
                                <w:rFonts w:ascii="Arial" w:hAnsi="Arial" w:cs="Arial"/>
                                <w:color w:val="4D4D4C"/>
                                <w:sz w:val="20"/>
                                <w:szCs w:val="20"/>
                              </w:rPr>
                            </w:pPr>
                            <w:r w:rsidRPr="0046707A">
                              <w:rPr>
                                <w:rFonts w:ascii="Arial" w:hAnsi="Arial" w:cs="Arial"/>
                                <w:color w:val="4D4D4C"/>
                                <w:sz w:val="20"/>
                                <w:szCs w:val="20"/>
                              </w:rPr>
                              <w:t>Careers guidance is key to social mobility. It provides young people – whatever their background – with the skills and information they need to make good decisions about their future education and work options.</w:t>
                            </w:r>
                          </w:p>
                          <w:p w14:paraId="0BE1BCF1" w14:textId="77777777" w:rsidR="0046707A" w:rsidRPr="0046707A" w:rsidRDefault="0046707A" w:rsidP="00282728">
                            <w:pPr>
                              <w:spacing w:afterLines="50" w:after="120" w:line="259" w:lineRule="auto"/>
                              <w:rPr>
                                <w:rFonts w:ascii="Arial" w:hAnsi="Arial" w:cs="Arial"/>
                                <w:color w:val="4D4D4C"/>
                                <w:sz w:val="20"/>
                                <w:szCs w:val="20"/>
                              </w:rPr>
                            </w:pPr>
                            <w:r w:rsidRPr="0046707A">
                              <w:rPr>
                                <w:rFonts w:ascii="Arial" w:hAnsi="Arial" w:cs="Arial"/>
                                <w:color w:val="4D4D4C"/>
                                <w:sz w:val="20"/>
                                <w:szCs w:val="20"/>
                              </w:rPr>
                              <w:t xml:space="preserve">But it can’t be delivered in isolation. The greatest influence on young people comes from their family and social network. For school and college programmes to succeed, parents need to be engaged and involved.  </w:t>
                            </w:r>
                          </w:p>
                          <w:p w14:paraId="29F1A612" w14:textId="3A83CD40" w:rsidR="0046707A" w:rsidRDefault="0046707A" w:rsidP="00282728">
                            <w:pPr>
                              <w:spacing w:afterLines="50" w:after="120" w:line="259" w:lineRule="auto"/>
                              <w:rPr>
                                <w:rFonts w:ascii="Arial" w:hAnsi="Arial" w:cs="Arial"/>
                                <w:color w:val="4D4D4C"/>
                                <w:sz w:val="20"/>
                                <w:szCs w:val="20"/>
                              </w:rPr>
                            </w:pPr>
                            <w:r w:rsidRPr="0046707A">
                              <w:rPr>
                                <w:rFonts w:ascii="Arial" w:hAnsi="Arial" w:cs="Arial"/>
                                <w:color w:val="4D4D4C"/>
                                <w:sz w:val="20"/>
                                <w:szCs w:val="20"/>
                              </w:rPr>
                              <w:t>However, parents often rely on their own experiences from when they left school or college to inform discussions. This means they may only have a partial understanding of the options available to young people today. Many parents need better information to have informed, constructive conversations.</w:t>
                            </w:r>
                          </w:p>
                          <w:p w14:paraId="29987E45" w14:textId="77777777" w:rsidR="0046707A" w:rsidRPr="001B2A60" w:rsidRDefault="0046707A" w:rsidP="00F02066">
                            <w:pPr>
                              <w:spacing w:afterLines="50" w:after="120" w:line="276" w:lineRule="auto"/>
                              <w:rPr>
                                <w:rFonts w:ascii="Arial" w:hAnsi="Arial" w:cs="Arial"/>
                                <w:b/>
                                <w:bCs/>
                                <w:color w:val="00AFB2"/>
                              </w:rPr>
                            </w:pPr>
                            <w:r w:rsidRPr="001B2A60">
                              <w:rPr>
                                <w:rFonts w:ascii="Arial" w:hAnsi="Arial" w:cs="Arial"/>
                                <w:b/>
                                <w:bCs/>
                                <w:color w:val="00AFB2"/>
                              </w:rPr>
                              <w:t>Why engaging parents matters</w:t>
                            </w:r>
                          </w:p>
                          <w:p w14:paraId="6D685D34" w14:textId="00381BD0" w:rsidR="0046707A" w:rsidRDefault="0046707A" w:rsidP="00282728">
                            <w:pPr>
                              <w:spacing w:afterLines="50" w:after="120" w:line="259" w:lineRule="auto"/>
                            </w:pPr>
                            <w:r w:rsidRPr="00AB6013">
                              <w:rPr>
                                <w:rFonts w:ascii="Arial" w:hAnsi="Arial" w:cs="Arial"/>
                                <w:color w:val="4D4D4C"/>
                                <w:sz w:val="20"/>
                                <w:szCs w:val="20"/>
                              </w:rPr>
                              <w:t>The Gatsby Foundation carried out research into parents’ views on careers education and it showed that parents like to feel involved and informed and believe young people should take their views into account when making important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2E8672" id="_x0000_t202" coordsize="21600,21600" o:spt="202" path="m,l,21600r21600,l21600,xe">
                <v:stroke joinstyle="miter"/>
                <v:path gradientshapeok="t" o:connecttype="rect"/>
              </v:shapetype>
              <v:shape id="Text Box 9" o:spid="_x0000_s1026" type="#_x0000_t202" style="position:absolute;margin-left:-27.9pt;margin-top:90.9pt;width:506.7pt;height:24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" filled="f" stroked="f" strokeweight=".5pt">
                <v:textbox>
                  <w:txbxContent>
                    <w:p w14:paraId="64611C7A" w14:textId="77777777" w:rsidR="0046707A" w:rsidRPr="001B2A60" w:rsidRDefault="0046707A" w:rsidP="00F02066">
                      <w:pPr>
                        <w:spacing w:afterLines="100" w:after="240"/>
                        <w:rPr>
                          <w:rFonts w:ascii="Arial" w:hAnsi="Arial" w:cs="Arial"/>
                          <w:b/>
                          <w:bCs/>
                          <w:color w:val="00AFB2"/>
                        </w:rPr>
                      </w:pPr>
                      <w:r w:rsidRPr="001B2A60">
                        <w:rPr>
                          <w:rFonts w:ascii="Arial" w:hAnsi="Arial" w:cs="Arial"/>
                          <w:b/>
                          <w:bCs/>
                          <w:color w:val="00AFB2"/>
                        </w:rPr>
                        <w:t>An overview for SLT</w:t>
                      </w:r>
                    </w:p>
                    <w:p w14:paraId="7C8E4EFB" w14:textId="77777777" w:rsidR="0046707A" w:rsidRPr="0046707A" w:rsidRDefault="0046707A" w:rsidP="00282728">
                      <w:pPr>
                        <w:spacing w:afterLines="50" w:after="120" w:line="259" w:lineRule="auto"/>
                        <w:rPr>
                          <w:rFonts w:ascii="Arial" w:hAnsi="Arial" w:cs="Arial"/>
                          <w:color w:val="4D4D4C"/>
                          <w:sz w:val="20"/>
                          <w:szCs w:val="20"/>
                        </w:rPr>
                      </w:pPr>
                      <w:r w:rsidRPr="0046707A">
                        <w:rPr>
                          <w:rFonts w:ascii="Arial" w:hAnsi="Arial" w:cs="Arial"/>
                          <w:color w:val="4D4D4C"/>
                          <w:sz w:val="20"/>
                          <w:szCs w:val="20"/>
                        </w:rPr>
                        <w:t xml:space="preserve">Good careers guidance doesn’t just happen in school or college – it also needs positive, constructive conversations between parents and young people. </w:t>
                      </w:r>
                    </w:p>
                    <w:p w14:paraId="7A78EB24" w14:textId="77777777" w:rsidR="0046707A" w:rsidRPr="0046707A" w:rsidRDefault="0046707A" w:rsidP="00282728">
                      <w:pPr>
                        <w:spacing w:afterLines="50" w:after="120" w:line="259" w:lineRule="auto"/>
                        <w:rPr>
                          <w:rFonts w:ascii="Arial" w:hAnsi="Arial" w:cs="Arial"/>
                          <w:color w:val="4D4D4C"/>
                          <w:sz w:val="20"/>
                          <w:szCs w:val="20"/>
                        </w:rPr>
                      </w:pPr>
                      <w:r w:rsidRPr="0046707A">
                        <w:rPr>
                          <w:rFonts w:ascii="Arial" w:hAnsi="Arial" w:cs="Arial"/>
                          <w:color w:val="4D4D4C"/>
                          <w:sz w:val="20"/>
                          <w:szCs w:val="20"/>
                        </w:rPr>
                        <w:t>Careers guidance is key to social mobility. It provides young people – whatever their background – with the skills and information they need to make good decisions about their future education and work options.</w:t>
                      </w:r>
                    </w:p>
                    <w:p w14:paraId="0BE1BCF1" w14:textId="77777777" w:rsidR="0046707A" w:rsidRPr="0046707A" w:rsidRDefault="0046707A" w:rsidP="00282728">
                      <w:pPr>
                        <w:spacing w:afterLines="50" w:after="120" w:line="259" w:lineRule="auto"/>
                        <w:rPr>
                          <w:rFonts w:ascii="Arial" w:hAnsi="Arial" w:cs="Arial"/>
                          <w:color w:val="4D4D4C"/>
                          <w:sz w:val="20"/>
                          <w:szCs w:val="20"/>
                        </w:rPr>
                      </w:pPr>
                      <w:r w:rsidRPr="0046707A">
                        <w:rPr>
                          <w:rFonts w:ascii="Arial" w:hAnsi="Arial" w:cs="Arial"/>
                          <w:color w:val="4D4D4C"/>
                          <w:sz w:val="20"/>
                          <w:szCs w:val="20"/>
                        </w:rPr>
                        <w:t xml:space="preserve">But it can’t be delivered in isolation. The greatest influence on young people comes from their family and social network. For school and college programmes to succeed, parents need to be engaged and involved.  </w:t>
                      </w:r>
                    </w:p>
                    <w:p w14:paraId="29F1A612" w14:textId="3A83CD40" w:rsidR="0046707A" w:rsidRDefault="0046707A" w:rsidP="00282728">
                      <w:pPr>
                        <w:spacing w:afterLines="50" w:after="120" w:line="259" w:lineRule="auto"/>
                        <w:rPr>
                          <w:rFonts w:ascii="Arial" w:hAnsi="Arial" w:cs="Arial"/>
                          <w:color w:val="4D4D4C"/>
                          <w:sz w:val="20"/>
                          <w:szCs w:val="20"/>
                        </w:rPr>
                      </w:pPr>
                      <w:r w:rsidRPr="0046707A">
                        <w:rPr>
                          <w:rFonts w:ascii="Arial" w:hAnsi="Arial" w:cs="Arial"/>
                          <w:color w:val="4D4D4C"/>
                          <w:sz w:val="20"/>
                          <w:szCs w:val="20"/>
                        </w:rPr>
                        <w:t>However, parents often rely on their own experiences from when they left school or college to inform discussions. This means they may only have a partial understanding of the options available to young people today. Many parents need better information to have informed, constructive conversations.</w:t>
                      </w:r>
                    </w:p>
                    <w:p w14:paraId="29987E45" w14:textId="77777777" w:rsidR="0046707A" w:rsidRPr="001B2A60" w:rsidRDefault="0046707A" w:rsidP="00F02066">
                      <w:pPr>
                        <w:spacing w:afterLines="50" w:after="120" w:line="276" w:lineRule="auto"/>
                        <w:rPr>
                          <w:rFonts w:ascii="Arial" w:hAnsi="Arial" w:cs="Arial"/>
                          <w:b/>
                          <w:bCs/>
                          <w:color w:val="00AFB2"/>
                        </w:rPr>
                      </w:pPr>
                      <w:r w:rsidRPr="001B2A60">
                        <w:rPr>
                          <w:rFonts w:ascii="Arial" w:hAnsi="Arial" w:cs="Arial"/>
                          <w:b/>
                          <w:bCs/>
                          <w:color w:val="00AFB2"/>
                        </w:rPr>
                        <w:t>Why engaging parents matters</w:t>
                      </w:r>
                    </w:p>
                    <w:p w14:paraId="6D685D34" w14:textId="00381BD0" w:rsidR="0046707A" w:rsidRDefault="0046707A" w:rsidP="00282728">
                      <w:pPr>
                        <w:spacing w:afterLines="50" w:after="120" w:line="259" w:lineRule="auto"/>
                      </w:pPr>
                      <w:r w:rsidRPr="00AB6013">
                        <w:rPr>
                          <w:rFonts w:ascii="Arial" w:hAnsi="Arial" w:cs="Arial"/>
                          <w:color w:val="4D4D4C"/>
                          <w:sz w:val="20"/>
                          <w:szCs w:val="20"/>
                        </w:rPr>
                        <w:t>The Gatsby Foundation carried out research into parents’ views on careers education and it showed that parents like to feel involved and informed and believe young people should take their views into account when making important decisions</w:t>
                      </w:r>
                    </w:p>
                  </w:txbxContent>
                </v:textbox>
              </v:shape>
            </w:pict>
          </mc:Fallback>
        </mc:AlternateContent>
      </w:r>
      <w:r w:rsidR="00E565FA" w:rsidRPr="00E565FA">
        <w:rPr>
          <w:noProof/>
        </w:rPr>
        <mc:AlternateContent>
          <mc:Choice Requires="wps">
            <w:drawing>
              <wp:anchor distT="0" distB="0" distL="114300" distR="114300" simplePos="0" relativeHeight="251659264" behindDoc="1" locked="0" layoutInCell="1" allowOverlap="1" wp14:anchorId="680383D5" wp14:editId="4BDB733B">
                <wp:simplePos x="0" y="0"/>
                <wp:positionH relativeFrom="column">
                  <wp:posOffset>-354330</wp:posOffset>
                </wp:positionH>
                <wp:positionV relativeFrom="paragraph">
                  <wp:posOffset>273050</wp:posOffset>
                </wp:positionV>
                <wp:extent cx="5442585" cy="41148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42585" cy="411480"/>
                        </a:xfrm>
                        <a:prstGeom prst="rect">
                          <a:avLst/>
                        </a:prstGeom>
                        <a:noFill/>
                        <a:ln w="6350">
                          <a:noFill/>
                        </a:ln>
                      </wps:spPr>
                      <wps:txbx>
                        <w:txbxContent>
                          <w:p w14:paraId="11449256" w14:textId="77777777" w:rsidR="00E565FA" w:rsidRPr="00E565FA" w:rsidRDefault="00E565FA" w:rsidP="00E565FA">
                            <w:pPr>
                              <w:rPr>
                                <w:rFonts w:ascii="Arial" w:hAnsi="Arial" w:cs="Arial"/>
                                <w:b/>
                                <w:bCs/>
                                <w:color w:val="28334A"/>
                                <w:sz w:val="36"/>
                                <w:szCs w:val="36"/>
                              </w:rPr>
                            </w:pPr>
                            <w:r w:rsidRPr="00E565FA">
                              <w:rPr>
                                <w:rFonts w:ascii="Arial" w:hAnsi="Arial" w:cs="Arial"/>
                                <w:b/>
                                <w:bCs/>
                                <w:color w:val="28334A"/>
                                <w:sz w:val="36"/>
                                <w:szCs w:val="36"/>
                              </w:rPr>
                              <w:t>PARENTAL ENGAGEMENT IN CAREERS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383D5" id="Text Box 1" o:spid="_x0000_s1027" type="#_x0000_t202" style="position:absolute;margin-left:-27.9pt;margin-top:21.5pt;width:428.55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" filled="f" stroked="f" strokeweight=".5pt">
                <v:textbox>
                  <w:txbxContent>
                    <w:p w14:paraId="11449256" w14:textId="77777777" w:rsidR="00E565FA" w:rsidRPr="00E565FA" w:rsidRDefault="00E565FA" w:rsidP="00E565FA">
                      <w:pPr>
                        <w:rPr>
                          <w:rFonts w:ascii="Arial" w:hAnsi="Arial" w:cs="Arial"/>
                          <w:b/>
                          <w:bCs/>
                          <w:color w:val="28334A"/>
                          <w:sz w:val="36"/>
                          <w:szCs w:val="36"/>
                        </w:rPr>
                      </w:pPr>
                      <w:r w:rsidRPr="00E565FA">
                        <w:rPr>
                          <w:rFonts w:ascii="Arial" w:hAnsi="Arial" w:cs="Arial"/>
                          <w:b/>
                          <w:bCs/>
                          <w:color w:val="28334A"/>
                          <w:sz w:val="36"/>
                          <w:szCs w:val="36"/>
                        </w:rPr>
                        <w:t>PARENTAL ENGAGEMENT IN CAREERS</w:t>
                      </w:r>
                    </w:p>
                  </w:txbxContent>
                </v:textbox>
              </v:shape>
            </w:pict>
          </mc:Fallback>
        </mc:AlternateContent>
      </w:r>
      <w:r w:rsidR="00E565FA" w:rsidRPr="00E565FA">
        <w:rPr>
          <w:noProof/>
        </w:rPr>
        <mc:AlternateContent>
          <mc:Choice Requires="wps">
            <w:drawing>
              <wp:anchor distT="0" distB="0" distL="114300" distR="114300" simplePos="0" relativeHeight="251660288" behindDoc="1" locked="0" layoutInCell="1" allowOverlap="1" wp14:anchorId="23A46D41" wp14:editId="1E5F24EA">
                <wp:simplePos x="0" y="0"/>
                <wp:positionH relativeFrom="column">
                  <wp:posOffset>-251460</wp:posOffset>
                </wp:positionH>
                <wp:positionV relativeFrom="paragraph">
                  <wp:posOffset>821690</wp:posOffset>
                </wp:positionV>
                <wp:extent cx="847090" cy="77470"/>
                <wp:effectExtent l="0" t="0" r="3810" b="0"/>
                <wp:wrapNone/>
                <wp:docPr id="5" name="Rectangle 5"/>
                <wp:cNvGraphicFramePr/>
                <a:graphic xmlns:a="http://schemas.openxmlformats.org/drawingml/2006/main">
                  <a:graphicData uri="http://schemas.microsoft.com/office/word/2010/wordprocessingShape">
                    <wps:wsp>
                      <wps:cNvSpPr/>
                      <wps:spPr>
                        <a:xfrm>
                          <a:off x="0" y="0"/>
                          <a:ext cx="847090" cy="77470"/>
                        </a:xfrm>
                        <a:prstGeom prst="rect">
                          <a:avLst/>
                        </a:prstGeom>
                        <a:solidFill>
                          <a:srgbClr val="DF59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2D12D" id="Rectangle 5" o:spid="_x0000_s1026" style="position:absolute;margin-left:-19.8pt;margin-top:64.7pt;width:66.7pt;height:6.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" fillcolor="#df591d" stroked="f" strokeweight="1pt"/>
            </w:pict>
          </mc:Fallback>
        </mc:AlternateContent>
      </w:r>
    </w:p>
    <w:p w14:paraId="3E7F5180" w14:textId="35666E5F" w:rsidR="0021354A" w:rsidRPr="0021354A" w:rsidRDefault="0021354A" w:rsidP="0021354A"/>
    <w:p w14:paraId="35A5084E" w14:textId="173C715B" w:rsidR="0021354A" w:rsidRPr="0021354A" w:rsidRDefault="0021354A" w:rsidP="0021354A"/>
    <w:p w14:paraId="04D55B72" w14:textId="0821DE6A" w:rsidR="0021354A" w:rsidRPr="0021354A" w:rsidRDefault="0021354A" w:rsidP="0021354A"/>
    <w:p w14:paraId="165E2C40" w14:textId="35D45F61" w:rsidR="0021354A" w:rsidRPr="0021354A" w:rsidRDefault="0021354A" w:rsidP="0021354A"/>
    <w:p w14:paraId="2F5BD4B2" w14:textId="70FB7CF0" w:rsidR="0021354A" w:rsidRPr="0021354A" w:rsidRDefault="0021354A" w:rsidP="0021354A"/>
    <w:p w14:paraId="7AF4FFF1" w14:textId="240BAB07" w:rsidR="0021354A" w:rsidRPr="0021354A" w:rsidRDefault="0021354A" w:rsidP="0021354A"/>
    <w:p w14:paraId="6EACE35D" w14:textId="799B4CFC" w:rsidR="0021354A" w:rsidRPr="0021354A" w:rsidRDefault="0021354A" w:rsidP="0021354A"/>
    <w:p w14:paraId="55E55675" w14:textId="5A32AA88" w:rsidR="0021354A" w:rsidRPr="0021354A" w:rsidRDefault="0021354A" w:rsidP="0021354A"/>
    <w:p w14:paraId="64C5100D" w14:textId="7705AB18" w:rsidR="0021354A" w:rsidRPr="0021354A" w:rsidRDefault="0021354A" w:rsidP="0021354A"/>
    <w:p w14:paraId="2F81B8E5" w14:textId="1E9F08BA" w:rsidR="0021354A" w:rsidRPr="0021354A" w:rsidRDefault="0021354A" w:rsidP="0021354A"/>
    <w:p w14:paraId="561E91C0" w14:textId="6DCA45D8" w:rsidR="0021354A" w:rsidRPr="0021354A" w:rsidRDefault="0021354A" w:rsidP="0021354A"/>
    <w:p w14:paraId="03E65A2C" w14:textId="371DF046" w:rsidR="0021354A" w:rsidRPr="0021354A" w:rsidRDefault="0021354A" w:rsidP="0021354A"/>
    <w:p w14:paraId="1297804E" w14:textId="5921DFC4" w:rsidR="0021354A" w:rsidRPr="0021354A" w:rsidRDefault="0021354A" w:rsidP="0021354A"/>
    <w:p w14:paraId="03923B39" w14:textId="1BF6A518" w:rsidR="0021354A" w:rsidRPr="0021354A" w:rsidRDefault="0021354A" w:rsidP="0021354A"/>
    <w:p w14:paraId="602843B6" w14:textId="03BA8D97" w:rsidR="0021354A" w:rsidRPr="0021354A" w:rsidRDefault="0021354A" w:rsidP="0021354A"/>
    <w:p w14:paraId="26D67F9F" w14:textId="0DEABF39" w:rsidR="0021354A" w:rsidRPr="0021354A" w:rsidRDefault="0021354A" w:rsidP="0021354A"/>
    <w:p w14:paraId="01B693A0" w14:textId="544A1127" w:rsidR="0021354A" w:rsidRPr="0021354A" w:rsidRDefault="0021354A" w:rsidP="0021354A"/>
    <w:p w14:paraId="3880EF92" w14:textId="45737BD2" w:rsidR="0021354A" w:rsidRPr="0021354A" w:rsidRDefault="0021354A" w:rsidP="0021354A"/>
    <w:p w14:paraId="7A620193" w14:textId="1CE35FE3" w:rsidR="0021354A" w:rsidRPr="0021354A" w:rsidRDefault="0021354A" w:rsidP="0021354A"/>
    <w:p w14:paraId="59E24820" w14:textId="58F5EA76" w:rsidR="0021354A" w:rsidRPr="0021354A" w:rsidRDefault="0021354A" w:rsidP="0021354A"/>
    <w:p w14:paraId="6D308DDA" w14:textId="53C7F0DD" w:rsidR="0021354A" w:rsidRPr="0021354A" w:rsidRDefault="00694BB2" w:rsidP="0021354A">
      <w:r>
        <w:rPr>
          <w:b/>
          <w:bCs/>
          <w:noProof/>
        </w:rPr>
        <mc:AlternateContent>
          <mc:Choice Requires="wps">
            <w:drawing>
              <wp:anchor distT="0" distB="0" distL="114300" distR="114300" simplePos="0" relativeHeight="251663360" behindDoc="0" locked="0" layoutInCell="1" allowOverlap="1" wp14:anchorId="5BA88B69" wp14:editId="63E3BDC7">
                <wp:simplePos x="0" y="0"/>
                <wp:positionH relativeFrom="column">
                  <wp:posOffset>-262890</wp:posOffset>
                </wp:positionH>
                <wp:positionV relativeFrom="paragraph">
                  <wp:posOffset>311150</wp:posOffset>
                </wp:positionV>
                <wp:extent cx="6343650" cy="257175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6343650" cy="2571750"/>
                        </a:xfrm>
                        <a:prstGeom prst="rect">
                          <a:avLst/>
                        </a:prstGeom>
                        <a:noFill/>
                        <a:ln w="19050">
                          <a:solidFill>
                            <a:srgbClr val="00AFB2"/>
                          </a:solidFill>
                        </a:ln>
                      </wps:spPr>
                      <wps:txbx>
                        <w:txbxContent>
                          <w:p w14:paraId="17DA6CFD" w14:textId="77777777" w:rsidR="00282728" w:rsidRPr="001B2A60" w:rsidRDefault="00282728" w:rsidP="00F02066">
                            <w:pPr>
                              <w:spacing w:before="120" w:line="360" w:lineRule="auto"/>
                              <w:rPr>
                                <w:rFonts w:ascii="Arial" w:hAnsi="Arial" w:cs="Arial"/>
                                <w:b/>
                                <w:bCs/>
                                <w:color w:val="102239"/>
                              </w:rPr>
                            </w:pPr>
                            <w:r w:rsidRPr="001B2A60">
                              <w:rPr>
                                <w:rFonts w:ascii="Arial" w:hAnsi="Arial" w:cs="Arial"/>
                                <w:b/>
                                <w:bCs/>
                                <w:color w:val="102239"/>
                              </w:rPr>
                              <w:t>Why parents matter</w:t>
                            </w:r>
                          </w:p>
                          <w:p w14:paraId="3193ED2B" w14:textId="77777777" w:rsidR="00282728" w:rsidRPr="001B2A60" w:rsidRDefault="00282728" w:rsidP="00F02066">
                            <w:pPr>
                              <w:numPr>
                                <w:ilvl w:val="0"/>
                                <w:numId w:val="1"/>
                              </w:numPr>
                              <w:spacing w:line="276" w:lineRule="auto"/>
                              <w:rPr>
                                <w:rFonts w:ascii="Arial" w:hAnsi="Arial" w:cs="Arial"/>
                                <w:color w:val="4D4D4C"/>
                                <w:sz w:val="20"/>
                                <w:szCs w:val="20"/>
                              </w:rPr>
                            </w:pPr>
                            <w:r w:rsidRPr="001B2A60">
                              <w:rPr>
                                <w:rFonts w:ascii="Arial" w:hAnsi="Arial" w:cs="Arial"/>
                                <w:color w:val="4D4D4C"/>
                                <w:sz w:val="20"/>
                                <w:szCs w:val="20"/>
                              </w:rPr>
                              <w:t>Conversations about careers start from Year 7.</w:t>
                            </w:r>
                          </w:p>
                          <w:p w14:paraId="12FE5A7F" w14:textId="77777777" w:rsidR="00282728" w:rsidRPr="001B2A60" w:rsidRDefault="00282728" w:rsidP="00F02066">
                            <w:pPr>
                              <w:numPr>
                                <w:ilvl w:val="0"/>
                                <w:numId w:val="1"/>
                              </w:numPr>
                              <w:spacing w:line="276" w:lineRule="auto"/>
                              <w:rPr>
                                <w:rFonts w:ascii="Arial" w:hAnsi="Arial" w:cs="Arial"/>
                                <w:color w:val="4D4D4C"/>
                                <w:sz w:val="20"/>
                                <w:szCs w:val="20"/>
                              </w:rPr>
                            </w:pPr>
                            <w:r w:rsidRPr="001B2A60">
                              <w:rPr>
                                <w:rFonts w:ascii="Arial" w:hAnsi="Arial" w:cs="Arial"/>
                                <w:color w:val="4D4D4C"/>
                                <w:sz w:val="20"/>
                                <w:szCs w:val="20"/>
                              </w:rPr>
                              <w:t>Even as young people grow older and parents believe their influence declines, conversations about important things continue.</w:t>
                            </w:r>
                          </w:p>
                          <w:p w14:paraId="42E285BD" w14:textId="77777777" w:rsidR="00282728" w:rsidRPr="001B2A60" w:rsidRDefault="00282728" w:rsidP="00F02066">
                            <w:pPr>
                              <w:numPr>
                                <w:ilvl w:val="0"/>
                                <w:numId w:val="1"/>
                              </w:numPr>
                              <w:spacing w:line="276" w:lineRule="auto"/>
                              <w:rPr>
                                <w:rFonts w:ascii="Arial" w:hAnsi="Arial" w:cs="Arial"/>
                                <w:color w:val="4D4D4C"/>
                                <w:sz w:val="20"/>
                                <w:szCs w:val="20"/>
                              </w:rPr>
                            </w:pPr>
                            <w:r w:rsidRPr="001B2A60">
                              <w:rPr>
                                <w:rFonts w:ascii="Arial" w:hAnsi="Arial" w:cs="Arial"/>
                                <w:color w:val="4D4D4C"/>
                                <w:sz w:val="20"/>
                                <w:szCs w:val="20"/>
                              </w:rPr>
                              <w:t>Some parents underestimate their influence on young people.</w:t>
                            </w:r>
                          </w:p>
                          <w:p w14:paraId="07318811" w14:textId="77777777" w:rsidR="00282728" w:rsidRPr="001B2A60" w:rsidRDefault="00282728" w:rsidP="00F02066">
                            <w:pPr>
                              <w:numPr>
                                <w:ilvl w:val="0"/>
                                <w:numId w:val="1"/>
                              </w:numPr>
                              <w:spacing w:after="160" w:line="276" w:lineRule="auto"/>
                              <w:rPr>
                                <w:rFonts w:ascii="Arial" w:hAnsi="Arial" w:cs="Arial"/>
                                <w:color w:val="4D4D4C"/>
                                <w:sz w:val="20"/>
                                <w:szCs w:val="20"/>
                              </w:rPr>
                            </w:pPr>
                            <w:r w:rsidRPr="001B2A60">
                              <w:rPr>
                                <w:rFonts w:ascii="Arial" w:hAnsi="Arial" w:cs="Arial"/>
                                <w:color w:val="4D4D4C"/>
                                <w:sz w:val="20"/>
                                <w:szCs w:val="20"/>
                              </w:rPr>
                              <w:t>Parental engagement about careers may also be a hook for other parental engagement across the school/college.</w:t>
                            </w:r>
                          </w:p>
                          <w:p w14:paraId="123DB6F1" w14:textId="77777777" w:rsidR="00282728" w:rsidRPr="00694BB2" w:rsidRDefault="00282728" w:rsidP="00694BB2">
                            <w:pPr>
                              <w:spacing w:after="120" w:line="276" w:lineRule="auto"/>
                              <w:rPr>
                                <w:rFonts w:ascii="Arial" w:hAnsi="Arial" w:cs="Arial"/>
                                <w:b/>
                                <w:bCs/>
                                <w:color w:val="4D4D4C"/>
                                <w:sz w:val="20"/>
                                <w:szCs w:val="20"/>
                              </w:rPr>
                            </w:pPr>
                            <w:r w:rsidRPr="00694BB2">
                              <w:rPr>
                                <w:rFonts w:ascii="Arial" w:hAnsi="Arial" w:cs="Arial"/>
                                <w:b/>
                                <w:bCs/>
                                <w:color w:val="4D4D4C"/>
                                <w:sz w:val="20"/>
                                <w:szCs w:val="20"/>
                                <w:lang w:val="en-US"/>
                              </w:rPr>
                              <w:t>Parental engagement is important for students’ development of:</w:t>
                            </w:r>
                          </w:p>
                          <w:p w14:paraId="649FE8F5" w14:textId="32F46FBC" w:rsidR="00282728" w:rsidRPr="001B2A60" w:rsidRDefault="00282728" w:rsidP="00F02066">
                            <w:pPr>
                              <w:numPr>
                                <w:ilvl w:val="0"/>
                                <w:numId w:val="2"/>
                              </w:numPr>
                              <w:spacing w:line="276" w:lineRule="auto"/>
                              <w:rPr>
                                <w:rFonts w:ascii="Arial" w:hAnsi="Arial" w:cs="Arial"/>
                                <w:color w:val="4D4D4C"/>
                                <w:sz w:val="20"/>
                                <w:szCs w:val="20"/>
                              </w:rPr>
                            </w:pPr>
                            <w:r w:rsidRPr="001B2A60">
                              <w:rPr>
                                <w:rFonts w:ascii="Arial" w:hAnsi="Arial" w:cs="Arial"/>
                                <w:color w:val="4D4D4C"/>
                                <w:sz w:val="20"/>
                                <w:szCs w:val="20"/>
                              </w:rPr>
                              <w:t>Information-seeking and research behaviours</w:t>
                            </w:r>
                            <w:r w:rsidR="005D7A34">
                              <w:rPr>
                                <w:rFonts w:ascii="Arial" w:hAnsi="Arial" w:cs="Arial"/>
                                <w:color w:val="4D4D4C"/>
                                <w:sz w:val="20"/>
                                <w:szCs w:val="20"/>
                              </w:rPr>
                              <w:t>.</w:t>
                            </w:r>
                            <w:r w:rsidRPr="001B2A60">
                              <w:rPr>
                                <w:rFonts w:ascii="Arial" w:hAnsi="Arial" w:cs="Arial"/>
                                <w:color w:val="4D4D4C"/>
                                <w:sz w:val="20"/>
                                <w:szCs w:val="20"/>
                              </w:rPr>
                              <w:t xml:space="preserve"> </w:t>
                            </w:r>
                          </w:p>
                          <w:p w14:paraId="65B8DBB0" w14:textId="1E592574" w:rsidR="00282728" w:rsidRPr="001B2A60" w:rsidRDefault="00282728" w:rsidP="00F02066">
                            <w:pPr>
                              <w:numPr>
                                <w:ilvl w:val="0"/>
                                <w:numId w:val="2"/>
                              </w:numPr>
                              <w:spacing w:line="276" w:lineRule="auto"/>
                              <w:rPr>
                                <w:rFonts w:ascii="Arial" w:hAnsi="Arial" w:cs="Arial"/>
                                <w:color w:val="4D4D4C"/>
                                <w:sz w:val="20"/>
                                <w:szCs w:val="20"/>
                              </w:rPr>
                            </w:pPr>
                            <w:r w:rsidRPr="001B2A60">
                              <w:rPr>
                                <w:rFonts w:ascii="Arial" w:hAnsi="Arial" w:cs="Arial"/>
                                <w:color w:val="4D4D4C"/>
                                <w:sz w:val="20"/>
                                <w:szCs w:val="20"/>
                              </w:rPr>
                              <w:t>Self-efficacy, career decision-making and confidence</w:t>
                            </w:r>
                            <w:r w:rsidR="005D7A34">
                              <w:rPr>
                                <w:rFonts w:ascii="Arial" w:hAnsi="Arial" w:cs="Arial"/>
                                <w:color w:val="4D4D4C"/>
                                <w:sz w:val="20"/>
                                <w:szCs w:val="20"/>
                              </w:rPr>
                              <w:t>.</w:t>
                            </w:r>
                          </w:p>
                          <w:p w14:paraId="7FD0E339" w14:textId="5CFE8544" w:rsidR="00282728" w:rsidRPr="001B2A60" w:rsidRDefault="00282728" w:rsidP="00F02066">
                            <w:pPr>
                              <w:numPr>
                                <w:ilvl w:val="0"/>
                                <w:numId w:val="2"/>
                              </w:numPr>
                              <w:spacing w:line="276" w:lineRule="auto"/>
                              <w:rPr>
                                <w:rFonts w:ascii="Arial" w:hAnsi="Arial" w:cs="Arial"/>
                                <w:color w:val="4D4D4C"/>
                                <w:sz w:val="20"/>
                                <w:szCs w:val="20"/>
                              </w:rPr>
                            </w:pPr>
                            <w:r w:rsidRPr="001B2A60">
                              <w:rPr>
                                <w:rFonts w:ascii="Arial" w:hAnsi="Arial" w:cs="Arial"/>
                                <w:color w:val="4D4D4C"/>
                                <w:sz w:val="20"/>
                                <w:szCs w:val="20"/>
                              </w:rPr>
                              <w:t xml:space="preserve">Planning, </w:t>
                            </w:r>
                            <w:proofErr w:type="gramStart"/>
                            <w:r w:rsidRPr="001B2A60">
                              <w:rPr>
                                <w:rFonts w:ascii="Arial" w:hAnsi="Arial" w:cs="Arial"/>
                                <w:color w:val="4D4D4C"/>
                                <w:sz w:val="20"/>
                                <w:szCs w:val="20"/>
                              </w:rPr>
                              <w:t>goal-setting</w:t>
                            </w:r>
                            <w:proofErr w:type="gramEnd"/>
                            <w:r w:rsidRPr="001B2A60">
                              <w:rPr>
                                <w:rFonts w:ascii="Arial" w:hAnsi="Arial" w:cs="Arial"/>
                                <w:color w:val="4D4D4C"/>
                                <w:sz w:val="20"/>
                                <w:szCs w:val="20"/>
                              </w:rPr>
                              <w:t xml:space="preserve"> and creating a sense of direction</w:t>
                            </w:r>
                            <w:r w:rsidR="005D7A34">
                              <w:rPr>
                                <w:rFonts w:ascii="Arial" w:hAnsi="Arial" w:cs="Arial"/>
                                <w:color w:val="4D4D4C"/>
                                <w:sz w:val="20"/>
                                <w:szCs w:val="20"/>
                              </w:rPr>
                              <w:t>.</w:t>
                            </w:r>
                            <w:r w:rsidRPr="001B2A60">
                              <w:rPr>
                                <w:rFonts w:ascii="Arial" w:hAnsi="Arial" w:cs="Arial"/>
                                <w:color w:val="4D4D4C"/>
                                <w:sz w:val="20"/>
                                <w:szCs w:val="20"/>
                              </w:rPr>
                              <w:t xml:space="preserve"> </w:t>
                            </w:r>
                          </w:p>
                          <w:p w14:paraId="0BA9FE51" w14:textId="77777777" w:rsidR="00282728" w:rsidRPr="001B2A60" w:rsidRDefault="00282728" w:rsidP="00F02066">
                            <w:pPr>
                              <w:numPr>
                                <w:ilvl w:val="0"/>
                                <w:numId w:val="2"/>
                              </w:numPr>
                              <w:spacing w:line="276" w:lineRule="auto"/>
                              <w:rPr>
                                <w:rFonts w:ascii="Arial" w:hAnsi="Arial" w:cs="Arial"/>
                                <w:color w:val="4D4D4C"/>
                                <w:sz w:val="20"/>
                                <w:szCs w:val="20"/>
                              </w:rPr>
                            </w:pPr>
                            <w:r w:rsidRPr="001B2A60">
                              <w:rPr>
                                <w:rFonts w:ascii="Arial" w:hAnsi="Arial" w:cs="Arial"/>
                                <w:color w:val="4D4D4C"/>
                                <w:sz w:val="20"/>
                                <w:szCs w:val="20"/>
                              </w:rPr>
                              <w:t xml:space="preserve">(Career) adaptability, </w:t>
                            </w:r>
                            <w:proofErr w:type="gramStart"/>
                            <w:r w:rsidRPr="001B2A60">
                              <w:rPr>
                                <w:rFonts w:ascii="Arial" w:hAnsi="Arial" w:cs="Arial"/>
                                <w:color w:val="4D4D4C"/>
                                <w:sz w:val="20"/>
                                <w:szCs w:val="20"/>
                              </w:rPr>
                              <w:t>flexibility</w:t>
                            </w:r>
                            <w:proofErr w:type="gramEnd"/>
                            <w:r w:rsidRPr="001B2A60">
                              <w:rPr>
                                <w:rFonts w:ascii="Arial" w:hAnsi="Arial" w:cs="Arial"/>
                                <w:color w:val="4D4D4C"/>
                                <w:sz w:val="20"/>
                                <w:szCs w:val="20"/>
                              </w:rPr>
                              <w:t xml:space="preserve"> and employability skills (such as entrepreneurship and team working). </w:t>
                            </w:r>
                          </w:p>
                          <w:p w14:paraId="138E1F9A" w14:textId="77777777" w:rsidR="00282728" w:rsidRDefault="00282728" w:rsidP="00F02066">
                            <w:pPr>
                              <w:spacing w:line="276"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A88B69" id="Text Box 6" o:spid="_x0000_s1028" type="#_x0000_t202" style="position:absolute;margin-left:-20.7pt;margin-top:24.5pt;width:499.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" filled="f" strokecolor="#00afb2" strokeweight="1.5pt">
                <v:textbox>
                  <w:txbxContent>
                    <w:p w14:paraId="17DA6CFD" w14:textId="77777777" w:rsidR="00282728" w:rsidRPr="001B2A60" w:rsidRDefault="00282728" w:rsidP="00F02066">
                      <w:pPr>
                        <w:spacing w:before="120" w:line="360" w:lineRule="auto"/>
                        <w:rPr>
                          <w:rFonts w:ascii="Arial" w:hAnsi="Arial" w:cs="Arial"/>
                          <w:b/>
                          <w:bCs/>
                          <w:color w:val="102239"/>
                        </w:rPr>
                      </w:pPr>
                      <w:r w:rsidRPr="001B2A60">
                        <w:rPr>
                          <w:rFonts w:ascii="Arial" w:hAnsi="Arial" w:cs="Arial"/>
                          <w:b/>
                          <w:bCs/>
                          <w:color w:val="102239"/>
                        </w:rPr>
                        <w:t>Why parents matter</w:t>
                      </w:r>
                    </w:p>
                    <w:p w14:paraId="3193ED2B" w14:textId="77777777" w:rsidR="00282728" w:rsidRPr="001B2A60" w:rsidRDefault="00282728" w:rsidP="00F02066">
                      <w:pPr>
                        <w:numPr>
                          <w:ilvl w:val="0"/>
                          <w:numId w:val="1"/>
                        </w:numPr>
                        <w:spacing w:line="276" w:lineRule="auto"/>
                        <w:rPr>
                          <w:rFonts w:ascii="Arial" w:hAnsi="Arial" w:cs="Arial"/>
                          <w:color w:val="4D4D4C"/>
                          <w:sz w:val="20"/>
                          <w:szCs w:val="20"/>
                        </w:rPr>
                      </w:pPr>
                      <w:r w:rsidRPr="001B2A60">
                        <w:rPr>
                          <w:rFonts w:ascii="Arial" w:hAnsi="Arial" w:cs="Arial"/>
                          <w:color w:val="4D4D4C"/>
                          <w:sz w:val="20"/>
                          <w:szCs w:val="20"/>
                        </w:rPr>
                        <w:t>Conversations about careers start from Year 7.</w:t>
                      </w:r>
                    </w:p>
                    <w:p w14:paraId="12FE5A7F" w14:textId="77777777" w:rsidR="00282728" w:rsidRPr="001B2A60" w:rsidRDefault="00282728" w:rsidP="00F02066">
                      <w:pPr>
                        <w:numPr>
                          <w:ilvl w:val="0"/>
                          <w:numId w:val="1"/>
                        </w:numPr>
                        <w:spacing w:line="276" w:lineRule="auto"/>
                        <w:rPr>
                          <w:rFonts w:ascii="Arial" w:hAnsi="Arial" w:cs="Arial"/>
                          <w:color w:val="4D4D4C"/>
                          <w:sz w:val="20"/>
                          <w:szCs w:val="20"/>
                        </w:rPr>
                      </w:pPr>
                      <w:r w:rsidRPr="001B2A60">
                        <w:rPr>
                          <w:rFonts w:ascii="Arial" w:hAnsi="Arial" w:cs="Arial"/>
                          <w:color w:val="4D4D4C"/>
                          <w:sz w:val="20"/>
                          <w:szCs w:val="20"/>
                        </w:rPr>
                        <w:t>Even as young people grow older and parents believe their influence declines, conversations about important things continue.</w:t>
                      </w:r>
                    </w:p>
                    <w:p w14:paraId="42E285BD" w14:textId="77777777" w:rsidR="00282728" w:rsidRPr="001B2A60" w:rsidRDefault="00282728" w:rsidP="00F02066">
                      <w:pPr>
                        <w:numPr>
                          <w:ilvl w:val="0"/>
                          <w:numId w:val="1"/>
                        </w:numPr>
                        <w:spacing w:line="276" w:lineRule="auto"/>
                        <w:rPr>
                          <w:rFonts w:ascii="Arial" w:hAnsi="Arial" w:cs="Arial"/>
                          <w:color w:val="4D4D4C"/>
                          <w:sz w:val="20"/>
                          <w:szCs w:val="20"/>
                        </w:rPr>
                      </w:pPr>
                      <w:r w:rsidRPr="001B2A60">
                        <w:rPr>
                          <w:rFonts w:ascii="Arial" w:hAnsi="Arial" w:cs="Arial"/>
                          <w:color w:val="4D4D4C"/>
                          <w:sz w:val="20"/>
                          <w:szCs w:val="20"/>
                        </w:rPr>
                        <w:t>Some parents underestimate their influence on young people.</w:t>
                      </w:r>
                    </w:p>
                    <w:p w14:paraId="07318811" w14:textId="77777777" w:rsidR="00282728" w:rsidRPr="001B2A60" w:rsidRDefault="00282728" w:rsidP="00F02066">
                      <w:pPr>
                        <w:numPr>
                          <w:ilvl w:val="0"/>
                          <w:numId w:val="1"/>
                        </w:numPr>
                        <w:spacing w:after="160" w:line="276" w:lineRule="auto"/>
                        <w:rPr>
                          <w:rFonts w:ascii="Arial" w:hAnsi="Arial" w:cs="Arial"/>
                          <w:color w:val="4D4D4C"/>
                          <w:sz w:val="20"/>
                          <w:szCs w:val="20"/>
                        </w:rPr>
                      </w:pPr>
                      <w:r w:rsidRPr="001B2A60">
                        <w:rPr>
                          <w:rFonts w:ascii="Arial" w:hAnsi="Arial" w:cs="Arial"/>
                          <w:color w:val="4D4D4C"/>
                          <w:sz w:val="20"/>
                          <w:szCs w:val="20"/>
                        </w:rPr>
                        <w:t>Parental engagement about careers may also be a hook for other parental engagement across the school/college.</w:t>
                      </w:r>
                    </w:p>
                    <w:p w14:paraId="123DB6F1" w14:textId="77777777" w:rsidR="00282728" w:rsidRPr="00694BB2" w:rsidRDefault="00282728" w:rsidP="00694BB2">
                      <w:pPr>
                        <w:spacing w:after="120" w:line="276" w:lineRule="auto"/>
                        <w:rPr>
                          <w:rFonts w:ascii="Arial" w:hAnsi="Arial" w:cs="Arial"/>
                          <w:b/>
                          <w:bCs/>
                          <w:color w:val="4D4D4C"/>
                          <w:sz w:val="20"/>
                          <w:szCs w:val="20"/>
                        </w:rPr>
                      </w:pPr>
                      <w:r w:rsidRPr="00694BB2">
                        <w:rPr>
                          <w:rFonts w:ascii="Arial" w:hAnsi="Arial" w:cs="Arial"/>
                          <w:b/>
                          <w:bCs/>
                          <w:color w:val="4D4D4C"/>
                          <w:sz w:val="20"/>
                          <w:szCs w:val="20"/>
                          <w:lang w:val="en-US"/>
                        </w:rPr>
                        <w:t>Parental engagement is important for students’ development of:</w:t>
                      </w:r>
                    </w:p>
                    <w:p w14:paraId="649FE8F5" w14:textId="32F46FBC" w:rsidR="00282728" w:rsidRPr="001B2A60" w:rsidRDefault="00282728" w:rsidP="00F02066">
                      <w:pPr>
                        <w:numPr>
                          <w:ilvl w:val="0"/>
                          <w:numId w:val="2"/>
                        </w:numPr>
                        <w:spacing w:line="276" w:lineRule="auto"/>
                        <w:rPr>
                          <w:rFonts w:ascii="Arial" w:hAnsi="Arial" w:cs="Arial"/>
                          <w:color w:val="4D4D4C"/>
                          <w:sz w:val="20"/>
                          <w:szCs w:val="20"/>
                        </w:rPr>
                      </w:pPr>
                      <w:r w:rsidRPr="001B2A60">
                        <w:rPr>
                          <w:rFonts w:ascii="Arial" w:hAnsi="Arial" w:cs="Arial"/>
                          <w:color w:val="4D4D4C"/>
                          <w:sz w:val="20"/>
                          <w:szCs w:val="20"/>
                        </w:rPr>
                        <w:t>Information-seeking and research behaviours</w:t>
                      </w:r>
                      <w:r w:rsidR="005D7A34">
                        <w:rPr>
                          <w:rFonts w:ascii="Arial" w:hAnsi="Arial" w:cs="Arial"/>
                          <w:color w:val="4D4D4C"/>
                          <w:sz w:val="20"/>
                          <w:szCs w:val="20"/>
                        </w:rPr>
                        <w:t>.</w:t>
                      </w:r>
                      <w:r w:rsidRPr="001B2A60">
                        <w:rPr>
                          <w:rFonts w:ascii="Arial" w:hAnsi="Arial" w:cs="Arial"/>
                          <w:color w:val="4D4D4C"/>
                          <w:sz w:val="20"/>
                          <w:szCs w:val="20"/>
                        </w:rPr>
                        <w:t xml:space="preserve"> </w:t>
                      </w:r>
                    </w:p>
                    <w:p w14:paraId="65B8DBB0" w14:textId="1E592574" w:rsidR="00282728" w:rsidRPr="001B2A60" w:rsidRDefault="00282728" w:rsidP="00F02066">
                      <w:pPr>
                        <w:numPr>
                          <w:ilvl w:val="0"/>
                          <w:numId w:val="2"/>
                        </w:numPr>
                        <w:spacing w:line="276" w:lineRule="auto"/>
                        <w:rPr>
                          <w:rFonts w:ascii="Arial" w:hAnsi="Arial" w:cs="Arial"/>
                          <w:color w:val="4D4D4C"/>
                          <w:sz w:val="20"/>
                          <w:szCs w:val="20"/>
                        </w:rPr>
                      </w:pPr>
                      <w:r w:rsidRPr="001B2A60">
                        <w:rPr>
                          <w:rFonts w:ascii="Arial" w:hAnsi="Arial" w:cs="Arial"/>
                          <w:color w:val="4D4D4C"/>
                          <w:sz w:val="20"/>
                          <w:szCs w:val="20"/>
                        </w:rPr>
                        <w:t>Self-efficacy, career decision-making and confidence</w:t>
                      </w:r>
                      <w:r w:rsidR="005D7A34">
                        <w:rPr>
                          <w:rFonts w:ascii="Arial" w:hAnsi="Arial" w:cs="Arial"/>
                          <w:color w:val="4D4D4C"/>
                          <w:sz w:val="20"/>
                          <w:szCs w:val="20"/>
                        </w:rPr>
                        <w:t>.</w:t>
                      </w:r>
                    </w:p>
                    <w:p w14:paraId="7FD0E339" w14:textId="5CFE8544" w:rsidR="00282728" w:rsidRPr="001B2A60" w:rsidRDefault="00282728" w:rsidP="00F02066">
                      <w:pPr>
                        <w:numPr>
                          <w:ilvl w:val="0"/>
                          <w:numId w:val="2"/>
                        </w:numPr>
                        <w:spacing w:line="276" w:lineRule="auto"/>
                        <w:rPr>
                          <w:rFonts w:ascii="Arial" w:hAnsi="Arial" w:cs="Arial"/>
                          <w:color w:val="4D4D4C"/>
                          <w:sz w:val="20"/>
                          <w:szCs w:val="20"/>
                        </w:rPr>
                      </w:pPr>
                      <w:r w:rsidRPr="001B2A60">
                        <w:rPr>
                          <w:rFonts w:ascii="Arial" w:hAnsi="Arial" w:cs="Arial"/>
                          <w:color w:val="4D4D4C"/>
                          <w:sz w:val="20"/>
                          <w:szCs w:val="20"/>
                        </w:rPr>
                        <w:t xml:space="preserve">Planning, </w:t>
                      </w:r>
                      <w:proofErr w:type="gramStart"/>
                      <w:r w:rsidRPr="001B2A60">
                        <w:rPr>
                          <w:rFonts w:ascii="Arial" w:hAnsi="Arial" w:cs="Arial"/>
                          <w:color w:val="4D4D4C"/>
                          <w:sz w:val="20"/>
                          <w:szCs w:val="20"/>
                        </w:rPr>
                        <w:t>goal-setting</w:t>
                      </w:r>
                      <w:proofErr w:type="gramEnd"/>
                      <w:r w:rsidRPr="001B2A60">
                        <w:rPr>
                          <w:rFonts w:ascii="Arial" w:hAnsi="Arial" w:cs="Arial"/>
                          <w:color w:val="4D4D4C"/>
                          <w:sz w:val="20"/>
                          <w:szCs w:val="20"/>
                        </w:rPr>
                        <w:t xml:space="preserve"> and creating a sense of direction</w:t>
                      </w:r>
                      <w:r w:rsidR="005D7A34">
                        <w:rPr>
                          <w:rFonts w:ascii="Arial" w:hAnsi="Arial" w:cs="Arial"/>
                          <w:color w:val="4D4D4C"/>
                          <w:sz w:val="20"/>
                          <w:szCs w:val="20"/>
                        </w:rPr>
                        <w:t>.</w:t>
                      </w:r>
                      <w:r w:rsidRPr="001B2A60">
                        <w:rPr>
                          <w:rFonts w:ascii="Arial" w:hAnsi="Arial" w:cs="Arial"/>
                          <w:color w:val="4D4D4C"/>
                          <w:sz w:val="20"/>
                          <w:szCs w:val="20"/>
                        </w:rPr>
                        <w:t xml:space="preserve"> </w:t>
                      </w:r>
                    </w:p>
                    <w:p w14:paraId="0BA9FE51" w14:textId="77777777" w:rsidR="00282728" w:rsidRPr="001B2A60" w:rsidRDefault="00282728" w:rsidP="00F02066">
                      <w:pPr>
                        <w:numPr>
                          <w:ilvl w:val="0"/>
                          <w:numId w:val="2"/>
                        </w:numPr>
                        <w:spacing w:line="276" w:lineRule="auto"/>
                        <w:rPr>
                          <w:rFonts w:ascii="Arial" w:hAnsi="Arial" w:cs="Arial"/>
                          <w:color w:val="4D4D4C"/>
                          <w:sz w:val="20"/>
                          <w:szCs w:val="20"/>
                        </w:rPr>
                      </w:pPr>
                      <w:r w:rsidRPr="001B2A60">
                        <w:rPr>
                          <w:rFonts w:ascii="Arial" w:hAnsi="Arial" w:cs="Arial"/>
                          <w:color w:val="4D4D4C"/>
                          <w:sz w:val="20"/>
                          <w:szCs w:val="20"/>
                        </w:rPr>
                        <w:t xml:space="preserve">(Career) adaptability, </w:t>
                      </w:r>
                      <w:proofErr w:type="gramStart"/>
                      <w:r w:rsidRPr="001B2A60">
                        <w:rPr>
                          <w:rFonts w:ascii="Arial" w:hAnsi="Arial" w:cs="Arial"/>
                          <w:color w:val="4D4D4C"/>
                          <w:sz w:val="20"/>
                          <w:szCs w:val="20"/>
                        </w:rPr>
                        <w:t>flexibility</w:t>
                      </w:r>
                      <w:proofErr w:type="gramEnd"/>
                      <w:r w:rsidRPr="001B2A60">
                        <w:rPr>
                          <w:rFonts w:ascii="Arial" w:hAnsi="Arial" w:cs="Arial"/>
                          <w:color w:val="4D4D4C"/>
                          <w:sz w:val="20"/>
                          <w:szCs w:val="20"/>
                        </w:rPr>
                        <w:t xml:space="preserve"> and employability skills (such as entrepreneurship and team working). </w:t>
                      </w:r>
                    </w:p>
                    <w:p w14:paraId="138E1F9A" w14:textId="77777777" w:rsidR="00282728" w:rsidRDefault="00282728" w:rsidP="00F02066">
                      <w:pPr>
                        <w:spacing w:line="276" w:lineRule="auto"/>
                      </w:pPr>
                      <w:r>
                        <w:t xml:space="preserve"> </w:t>
                      </w:r>
                    </w:p>
                  </w:txbxContent>
                </v:textbox>
                <w10:wrap type="square"/>
              </v:shape>
            </w:pict>
          </mc:Fallback>
        </mc:AlternateContent>
      </w:r>
    </w:p>
    <w:p w14:paraId="04F17566" w14:textId="3E3181BA" w:rsidR="0021354A" w:rsidRPr="0021354A" w:rsidRDefault="0021354A" w:rsidP="0021354A"/>
    <w:p w14:paraId="0C4A94D7" w14:textId="0A6D730C" w:rsidR="0021354A" w:rsidRPr="0021354A" w:rsidRDefault="0021354A" w:rsidP="0021354A"/>
    <w:p w14:paraId="47007A9C" w14:textId="14FA6CAD" w:rsidR="0021354A" w:rsidRPr="0021354A" w:rsidRDefault="0021354A" w:rsidP="0021354A"/>
    <w:p w14:paraId="7A2BAEAB" w14:textId="218736DB" w:rsidR="0021354A" w:rsidRPr="0021354A" w:rsidRDefault="0021354A" w:rsidP="0021354A"/>
    <w:p w14:paraId="31300513" w14:textId="753BD62B" w:rsidR="00697939" w:rsidRDefault="00697939">
      <w:r>
        <w:br w:type="page"/>
      </w:r>
    </w:p>
    <w:p w14:paraId="26FD518B" w14:textId="639E2D1E" w:rsidR="0021354A" w:rsidRPr="0021354A" w:rsidRDefault="00DC3665" w:rsidP="0021354A">
      <w:r>
        <w:rPr>
          <w:b/>
          <w:bCs/>
          <w:noProof/>
        </w:rPr>
        <w:lastRenderedPageBreak/>
        <mc:AlternateContent>
          <mc:Choice Requires="wps">
            <w:drawing>
              <wp:anchor distT="0" distB="0" distL="114300" distR="114300" simplePos="0" relativeHeight="251664384" behindDoc="0" locked="0" layoutInCell="1" allowOverlap="1" wp14:anchorId="169E5C6B" wp14:editId="4FC61DCB">
                <wp:simplePos x="0" y="0"/>
                <wp:positionH relativeFrom="column">
                  <wp:posOffset>-251460</wp:posOffset>
                </wp:positionH>
                <wp:positionV relativeFrom="paragraph">
                  <wp:posOffset>256540</wp:posOffset>
                </wp:positionV>
                <wp:extent cx="6332220" cy="8801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32220" cy="880110"/>
                        </a:xfrm>
                        <a:prstGeom prst="rect">
                          <a:avLst/>
                        </a:prstGeom>
                        <a:noFill/>
                        <a:ln w="6350">
                          <a:noFill/>
                        </a:ln>
                      </wps:spPr>
                      <wps:txbx>
                        <w:txbxContent>
                          <w:p w14:paraId="58ED678F" w14:textId="77777777" w:rsidR="00F02066" w:rsidRPr="00AB6013" w:rsidRDefault="00F02066" w:rsidP="00F02066">
                            <w:pPr>
                              <w:spacing w:line="360" w:lineRule="auto"/>
                              <w:rPr>
                                <w:rFonts w:ascii="Arial" w:hAnsi="Arial" w:cs="Arial"/>
                                <w:b/>
                                <w:bCs/>
                                <w:color w:val="00AFB2"/>
                              </w:rPr>
                            </w:pPr>
                            <w:r w:rsidRPr="00AB6013">
                              <w:rPr>
                                <w:rFonts w:ascii="Arial" w:hAnsi="Arial" w:cs="Arial"/>
                                <w:b/>
                                <w:bCs/>
                                <w:color w:val="00AFB2"/>
                              </w:rPr>
                              <w:t>Support for schools and colleges</w:t>
                            </w:r>
                          </w:p>
                          <w:p w14:paraId="26AAC8F8" w14:textId="77777777" w:rsidR="00F02066" w:rsidRDefault="00F02066" w:rsidP="00F02066">
                            <w:pPr>
                              <w:rPr>
                                <w:rFonts w:ascii="Arial" w:hAnsi="Arial" w:cs="Arial"/>
                                <w:color w:val="4D4D4C"/>
                                <w:sz w:val="20"/>
                                <w:szCs w:val="20"/>
                              </w:rPr>
                            </w:pPr>
                            <w:r w:rsidRPr="00AB6013">
                              <w:rPr>
                                <w:rFonts w:ascii="Arial" w:hAnsi="Arial" w:cs="Arial"/>
                                <w:color w:val="4D4D4C"/>
                                <w:sz w:val="20"/>
                                <w:szCs w:val="20"/>
                              </w:rPr>
                              <w:t>To help us provide tailored support, parents can be grouped based on their relationship with their children and their attitude to school and college careers provision. The percentages illustrate the relative sizes of these groups and can be used to plan effective resource targeting and differentiation.</w:t>
                            </w:r>
                          </w:p>
                          <w:p w14:paraId="10FD2675" w14:textId="77777777" w:rsidR="00F02066" w:rsidRDefault="00F02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E5C6B" id="Text Box 10" o:spid="_x0000_s1029" type="#_x0000_t202" style="position:absolute;margin-left:-19.8pt;margin-top:20.2pt;width:498.6pt;height:69.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" filled="f" stroked="f" strokeweight=".5pt">
                <v:textbox>
                  <w:txbxContent>
                    <w:p w14:paraId="58ED678F" w14:textId="77777777" w:rsidR="00F02066" w:rsidRPr="00AB6013" w:rsidRDefault="00F02066" w:rsidP="00F02066">
                      <w:pPr>
                        <w:spacing w:line="360" w:lineRule="auto"/>
                        <w:rPr>
                          <w:rFonts w:ascii="Arial" w:hAnsi="Arial" w:cs="Arial"/>
                          <w:b/>
                          <w:bCs/>
                          <w:color w:val="00AFB2"/>
                        </w:rPr>
                      </w:pPr>
                      <w:r w:rsidRPr="00AB6013">
                        <w:rPr>
                          <w:rFonts w:ascii="Arial" w:hAnsi="Arial" w:cs="Arial"/>
                          <w:b/>
                          <w:bCs/>
                          <w:color w:val="00AFB2"/>
                        </w:rPr>
                        <w:t>Support for schools and colleges</w:t>
                      </w:r>
                    </w:p>
                    <w:p w14:paraId="26AAC8F8" w14:textId="77777777" w:rsidR="00F02066" w:rsidRDefault="00F02066" w:rsidP="00F02066">
                      <w:pPr>
                        <w:rPr>
                          <w:rFonts w:ascii="Arial" w:hAnsi="Arial" w:cs="Arial"/>
                          <w:color w:val="4D4D4C"/>
                          <w:sz w:val="20"/>
                          <w:szCs w:val="20"/>
                        </w:rPr>
                      </w:pPr>
                      <w:r w:rsidRPr="00AB6013">
                        <w:rPr>
                          <w:rFonts w:ascii="Arial" w:hAnsi="Arial" w:cs="Arial"/>
                          <w:color w:val="4D4D4C"/>
                          <w:sz w:val="20"/>
                          <w:szCs w:val="20"/>
                        </w:rPr>
                        <w:t>To help us provide tailored support, parents can be grouped based on their relationship with their children and their attitude to school and college careers provision. The percentages illustrate the relative sizes of these groups and can be used to plan effective resource targeting and differentiation.</w:t>
                      </w:r>
                    </w:p>
                    <w:p w14:paraId="10FD2675" w14:textId="77777777" w:rsidR="00F02066" w:rsidRDefault="00F02066"/>
                  </w:txbxContent>
                </v:textbox>
              </v:shape>
            </w:pict>
          </mc:Fallback>
        </mc:AlternateContent>
      </w:r>
      <w:r w:rsidR="0021354A" w:rsidRPr="0021354A">
        <w:rPr>
          <w:noProof/>
        </w:rPr>
        <mc:AlternateContent>
          <mc:Choice Requires="wps">
            <w:drawing>
              <wp:anchor distT="0" distB="0" distL="114300" distR="114300" simplePos="0" relativeHeight="251668480" behindDoc="0" locked="0" layoutInCell="1" allowOverlap="1" wp14:anchorId="6A1113EB" wp14:editId="08E3FB37">
                <wp:simplePos x="0" y="0"/>
                <wp:positionH relativeFrom="column">
                  <wp:posOffset>2834640</wp:posOffset>
                </wp:positionH>
                <wp:positionV relativeFrom="paragraph">
                  <wp:posOffset>1691005</wp:posOffset>
                </wp:positionV>
                <wp:extent cx="3257550" cy="221742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57550" cy="2217420"/>
                        </a:xfrm>
                        <a:prstGeom prst="rect">
                          <a:avLst/>
                        </a:prstGeom>
                        <a:noFill/>
                        <a:ln w="6350">
                          <a:noFill/>
                        </a:ln>
                      </wps:spPr>
                      <wps:txbx>
                        <w:txbxContent>
                          <w:p w14:paraId="4BA033D2" w14:textId="77777777" w:rsidR="0021354A" w:rsidRPr="0065585E" w:rsidRDefault="0021354A" w:rsidP="005D7A34">
                            <w:pPr>
                              <w:spacing w:after="160"/>
                              <w:ind w:firstLine="360"/>
                              <w:rPr>
                                <w:rFonts w:ascii="Arial" w:hAnsi="Arial" w:cs="Arial"/>
                                <w:b/>
                                <w:bCs/>
                                <w:color w:val="4D4D4C"/>
                                <w:sz w:val="20"/>
                                <w:szCs w:val="20"/>
                              </w:rPr>
                            </w:pPr>
                            <w:r w:rsidRPr="0065585E">
                              <w:rPr>
                                <w:rFonts w:ascii="Arial" w:hAnsi="Arial" w:cs="Arial"/>
                                <w:b/>
                                <w:bCs/>
                                <w:color w:val="4D4D4C"/>
                                <w:sz w:val="20"/>
                                <w:szCs w:val="20"/>
                                <w:lang w:val="en-US"/>
                              </w:rPr>
                              <w:t>Parent group 3 (21%)</w:t>
                            </w:r>
                          </w:p>
                          <w:p w14:paraId="5BF0CB44" w14:textId="77777777" w:rsidR="0021354A" w:rsidRPr="0065585E" w:rsidRDefault="0021354A" w:rsidP="0021354A">
                            <w:pPr>
                              <w:numPr>
                                <w:ilvl w:val="0"/>
                                <w:numId w:val="7"/>
                              </w:numPr>
                              <w:rPr>
                                <w:rFonts w:ascii="Arial" w:hAnsi="Arial" w:cs="Arial"/>
                                <w:color w:val="4D4D4C"/>
                                <w:sz w:val="20"/>
                                <w:szCs w:val="20"/>
                              </w:rPr>
                            </w:pPr>
                            <w:r w:rsidRPr="0065585E">
                              <w:rPr>
                                <w:rFonts w:ascii="Arial" w:hAnsi="Arial" w:cs="Arial"/>
                                <w:color w:val="4D4D4C"/>
                                <w:sz w:val="20"/>
                                <w:szCs w:val="20"/>
                              </w:rPr>
                              <w:t xml:space="preserve">Lack confidence, </w:t>
                            </w:r>
                            <w:proofErr w:type="gramStart"/>
                            <w:r w:rsidRPr="0065585E">
                              <w:rPr>
                                <w:rFonts w:ascii="Arial" w:hAnsi="Arial" w:cs="Arial"/>
                                <w:color w:val="4D4D4C"/>
                                <w:sz w:val="20"/>
                                <w:szCs w:val="20"/>
                              </w:rPr>
                              <w:t>knowledge</w:t>
                            </w:r>
                            <w:proofErr w:type="gramEnd"/>
                            <w:r w:rsidRPr="0065585E">
                              <w:rPr>
                                <w:rFonts w:ascii="Arial" w:hAnsi="Arial" w:cs="Arial"/>
                                <w:color w:val="4D4D4C"/>
                                <w:sz w:val="20"/>
                                <w:szCs w:val="20"/>
                              </w:rPr>
                              <w:t xml:space="preserve"> and communication skills</w:t>
                            </w:r>
                          </w:p>
                          <w:p w14:paraId="3FB2D096" w14:textId="77777777" w:rsidR="0021354A" w:rsidRPr="0065585E" w:rsidRDefault="0021354A" w:rsidP="0021354A">
                            <w:pPr>
                              <w:numPr>
                                <w:ilvl w:val="0"/>
                                <w:numId w:val="7"/>
                              </w:numPr>
                              <w:rPr>
                                <w:rFonts w:ascii="Arial" w:hAnsi="Arial" w:cs="Arial"/>
                                <w:color w:val="4D4D4C"/>
                                <w:sz w:val="20"/>
                                <w:szCs w:val="20"/>
                              </w:rPr>
                            </w:pPr>
                            <w:r w:rsidRPr="0065585E">
                              <w:rPr>
                                <w:rFonts w:ascii="Arial" w:hAnsi="Arial" w:cs="Arial"/>
                                <w:color w:val="4D4D4C"/>
                                <w:sz w:val="20"/>
                                <w:szCs w:val="20"/>
                              </w:rPr>
                              <w:t>May have a distant relationship with their child</w:t>
                            </w:r>
                          </w:p>
                          <w:p w14:paraId="49F8DF03" w14:textId="77777777" w:rsidR="0021354A" w:rsidRPr="0065585E" w:rsidRDefault="0021354A" w:rsidP="0021354A">
                            <w:pPr>
                              <w:numPr>
                                <w:ilvl w:val="0"/>
                                <w:numId w:val="8"/>
                              </w:numPr>
                              <w:spacing w:after="160" w:line="259" w:lineRule="auto"/>
                              <w:rPr>
                                <w:rFonts w:ascii="Arial" w:hAnsi="Arial" w:cs="Arial"/>
                                <w:b/>
                                <w:bCs/>
                                <w:color w:val="E15B29"/>
                                <w:sz w:val="20"/>
                                <w:szCs w:val="20"/>
                              </w:rPr>
                            </w:pPr>
                            <w:r w:rsidRPr="0065585E">
                              <w:rPr>
                                <w:rFonts w:ascii="Arial" w:hAnsi="Arial" w:cs="Arial"/>
                                <w:b/>
                                <w:bCs/>
                                <w:color w:val="E15B29"/>
                                <w:sz w:val="20"/>
                                <w:szCs w:val="20"/>
                              </w:rPr>
                              <w:t>Personalise activities to increase confidence</w:t>
                            </w:r>
                          </w:p>
                          <w:p w14:paraId="6B904BBB" w14:textId="77777777" w:rsidR="0021354A" w:rsidRPr="0065585E" w:rsidRDefault="0021354A" w:rsidP="005D7A34">
                            <w:pPr>
                              <w:spacing w:after="160" w:line="259" w:lineRule="auto"/>
                              <w:ind w:firstLine="360"/>
                              <w:rPr>
                                <w:rFonts w:ascii="Arial" w:hAnsi="Arial" w:cs="Arial"/>
                                <w:b/>
                                <w:bCs/>
                                <w:color w:val="4D4D4C"/>
                                <w:sz w:val="20"/>
                                <w:szCs w:val="20"/>
                              </w:rPr>
                            </w:pPr>
                            <w:r w:rsidRPr="0065585E">
                              <w:rPr>
                                <w:rFonts w:ascii="Arial" w:hAnsi="Arial" w:cs="Arial"/>
                                <w:b/>
                                <w:bCs/>
                                <w:color w:val="4D4D4C"/>
                                <w:sz w:val="20"/>
                                <w:szCs w:val="20"/>
                              </w:rPr>
                              <w:t>Parent group 4 (10%)</w:t>
                            </w:r>
                          </w:p>
                          <w:p w14:paraId="19B63661" w14:textId="77777777" w:rsidR="0021354A" w:rsidRPr="0065585E" w:rsidRDefault="0021354A" w:rsidP="0021354A">
                            <w:pPr>
                              <w:numPr>
                                <w:ilvl w:val="0"/>
                                <w:numId w:val="9"/>
                              </w:numPr>
                              <w:rPr>
                                <w:rFonts w:ascii="Arial" w:hAnsi="Arial" w:cs="Arial"/>
                                <w:color w:val="4D4D4C"/>
                                <w:sz w:val="20"/>
                                <w:szCs w:val="20"/>
                              </w:rPr>
                            </w:pPr>
                            <w:r w:rsidRPr="0065585E">
                              <w:rPr>
                                <w:rFonts w:ascii="Arial" w:hAnsi="Arial" w:cs="Arial"/>
                                <w:color w:val="4D4D4C"/>
                                <w:sz w:val="20"/>
                                <w:szCs w:val="20"/>
                              </w:rPr>
                              <w:t>Receptive to engagement but format of careers provision may not be suitable</w:t>
                            </w:r>
                          </w:p>
                          <w:p w14:paraId="7E50DB03" w14:textId="77777777" w:rsidR="0021354A" w:rsidRPr="0065585E" w:rsidRDefault="0021354A" w:rsidP="0021354A">
                            <w:pPr>
                              <w:numPr>
                                <w:ilvl w:val="0"/>
                                <w:numId w:val="10"/>
                              </w:numPr>
                              <w:rPr>
                                <w:rFonts w:ascii="Arial" w:hAnsi="Arial" w:cs="Arial"/>
                                <w:b/>
                                <w:bCs/>
                                <w:color w:val="E15B29"/>
                                <w:sz w:val="20"/>
                                <w:szCs w:val="20"/>
                              </w:rPr>
                            </w:pPr>
                            <w:r w:rsidRPr="0065585E">
                              <w:rPr>
                                <w:rFonts w:ascii="Arial" w:hAnsi="Arial" w:cs="Arial"/>
                                <w:b/>
                                <w:bCs/>
                                <w:color w:val="E15B29"/>
                                <w:sz w:val="20"/>
                                <w:szCs w:val="20"/>
                              </w:rPr>
                              <w:t>Personalise events and offer small-group activities</w:t>
                            </w:r>
                          </w:p>
                          <w:p w14:paraId="7EEEEFA2" w14:textId="77777777" w:rsidR="0021354A" w:rsidRPr="0065585E" w:rsidRDefault="0021354A" w:rsidP="0021354A">
                            <w:pPr>
                              <w:rPr>
                                <w:rFonts w:ascii="Arial" w:hAnsi="Arial" w:cs="Arial"/>
                                <w:color w:val="4D4D4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13EB" id="Text Box 13" o:spid="_x0000_s1030" type="#_x0000_t202" style="position:absolute;margin-left:223.2pt;margin-top:133.15pt;width:256.5pt;height:17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" filled="f" stroked="f" strokeweight=".5pt">
                <v:textbox>
                  <w:txbxContent>
                    <w:p w14:paraId="4BA033D2" w14:textId="77777777" w:rsidR="0021354A" w:rsidRPr="0065585E" w:rsidRDefault="0021354A" w:rsidP="005D7A34">
                      <w:pPr>
                        <w:spacing w:after="160"/>
                        <w:ind w:firstLine="360"/>
                        <w:rPr>
                          <w:rFonts w:ascii="Arial" w:hAnsi="Arial" w:cs="Arial"/>
                          <w:b/>
                          <w:bCs/>
                          <w:color w:val="4D4D4C"/>
                          <w:sz w:val="20"/>
                          <w:szCs w:val="20"/>
                        </w:rPr>
                      </w:pPr>
                      <w:r w:rsidRPr="0065585E">
                        <w:rPr>
                          <w:rFonts w:ascii="Arial" w:hAnsi="Arial" w:cs="Arial"/>
                          <w:b/>
                          <w:bCs/>
                          <w:color w:val="4D4D4C"/>
                          <w:sz w:val="20"/>
                          <w:szCs w:val="20"/>
                          <w:lang w:val="en-US"/>
                        </w:rPr>
                        <w:t>Parent group 3 (21%)</w:t>
                      </w:r>
                    </w:p>
                    <w:p w14:paraId="5BF0CB44" w14:textId="77777777" w:rsidR="0021354A" w:rsidRPr="0065585E" w:rsidRDefault="0021354A" w:rsidP="0021354A">
                      <w:pPr>
                        <w:numPr>
                          <w:ilvl w:val="0"/>
                          <w:numId w:val="7"/>
                        </w:numPr>
                        <w:rPr>
                          <w:rFonts w:ascii="Arial" w:hAnsi="Arial" w:cs="Arial"/>
                          <w:color w:val="4D4D4C"/>
                          <w:sz w:val="20"/>
                          <w:szCs w:val="20"/>
                        </w:rPr>
                      </w:pPr>
                      <w:r w:rsidRPr="0065585E">
                        <w:rPr>
                          <w:rFonts w:ascii="Arial" w:hAnsi="Arial" w:cs="Arial"/>
                          <w:color w:val="4D4D4C"/>
                          <w:sz w:val="20"/>
                          <w:szCs w:val="20"/>
                        </w:rPr>
                        <w:t xml:space="preserve">Lack confidence, </w:t>
                      </w:r>
                      <w:proofErr w:type="gramStart"/>
                      <w:r w:rsidRPr="0065585E">
                        <w:rPr>
                          <w:rFonts w:ascii="Arial" w:hAnsi="Arial" w:cs="Arial"/>
                          <w:color w:val="4D4D4C"/>
                          <w:sz w:val="20"/>
                          <w:szCs w:val="20"/>
                        </w:rPr>
                        <w:t>knowledge</w:t>
                      </w:r>
                      <w:proofErr w:type="gramEnd"/>
                      <w:r w:rsidRPr="0065585E">
                        <w:rPr>
                          <w:rFonts w:ascii="Arial" w:hAnsi="Arial" w:cs="Arial"/>
                          <w:color w:val="4D4D4C"/>
                          <w:sz w:val="20"/>
                          <w:szCs w:val="20"/>
                        </w:rPr>
                        <w:t xml:space="preserve"> and communication skills</w:t>
                      </w:r>
                    </w:p>
                    <w:p w14:paraId="3FB2D096" w14:textId="77777777" w:rsidR="0021354A" w:rsidRPr="0065585E" w:rsidRDefault="0021354A" w:rsidP="0021354A">
                      <w:pPr>
                        <w:numPr>
                          <w:ilvl w:val="0"/>
                          <w:numId w:val="7"/>
                        </w:numPr>
                        <w:rPr>
                          <w:rFonts w:ascii="Arial" w:hAnsi="Arial" w:cs="Arial"/>
                          <w:color w:val="4D4D4C"/>
                          <w:sz w:val="20"/>
                          <w:szCs w:val="20"/>
                        </w:rPr>
                      </w:pPr>
                      <w:r w:rsidRPr="0065585E">
                        <w:rPr>
                          <w:rFonts w:ascii="Arial" w:hAnsi="Arial" w:cs="Arial"/>
                          <w:color w:val="4D4D4C"/>
                          <w:sz w:val="20"/>
                          <w:szCs w:val="20"/>
                        </w:rPr>
                        <w:t>May have a distant relationship with their child</w:t>
                      </w:r>
                    </w:p>
                    <w:p w14:paraId="49F8DF03" w14:textId="77777777" w:rsidR="0021354A" w:rsidRPr="0065585E" w:rsidRDefault="0021354A" w:rsidP="0021354A">
                      <w:pPr>
                        <w:numPr>
                          <w:ilvl w:val="0"/>
                          <w:numId w:val="8"/>
                        </w:numPr>
                        <w:spacing w:after="160" w:line="259" w:lineRule="auto"/>
                        <w:rPr>
                          <w:rFonts w:ascii="Arial" w:hAnsi="Arial" w:cs="Arial"/>
                          <w:b/>
                          <w:bCs/>
                          <w:color w:val="E15B29"/>
                          <w:sz w:val="20"/>
                          <w:szCs w:val="20"/>
                        </w:rPr>
                      </w:pPr>
                      <w:r w:rsidRPr="0065585E">
                        <w:rPr>
                          <w:rFonts w:ascii="Arial" w:hAnsi="Arial" w:cs="Arial"/>
                          <w:b/>
                          <w:bCs/>
                          <w:color w:val="E15B29"/>
                          <w:sz w:val="20"/>
                          <w:szCs w:val="20"/>
                        </w:rPr>
                        <w:t>Personalise activities to increase confidence</w:t>
                      </w:r>
                    </w:p>
                    <w:p w14:paraId="6B904BBB" w14:textId="77777777" w:rsidR="0021354A" w:rsidRPr="0065585E" w:rsidRDefault="0021354A" w:rsidP="005D7A34">
                      <w:pPr>
                        <w:spacing w:after="160" w:line="259" w:lineRule="auto"/>
                        <w:ind w:firstLine="360"/>
                        <w:rPr>
                          <w:rFonts w:ascii="Arial" w:hAnsi="Arial" w:cs="Arial"/>
                          <w:b/>
                          <w:bCs/>
                          <w:color w:val="4D4D4C"/>
                          <w:sz w:val="20"/>
                          <w:szCs w:val="20"/>
                        </w:rPr>
                      </w:pPr>
                      <w:r w:rsidRPr="0065585E">
                        <w:rPr>
                          <w:rFonts w:ascii="Arial" w:hAnsi="Arial" w:cs="Arial"/>
                          <w:b/>
                          <w:bCs/>
                          <w:color w:val="4D4D4C"/>
                          <w:sz w:val="20"/>
                          <w:szCs w:val="20"/>
                        </w:rPr>
                        <w:t>Parent group 4 (10%)</w:t>
                      </w:r>
                    </w:p>
                    <w:p w14:paraId="19B63661" w14:textId="77777777" w:rsidR="0021354A" w:rsidRPr="0065585E" w:rsidRDefault="0021354A" w:rsidP="0021354A">
                      <w:pPr>
                        <w:numPr>
                          <w:ilvl w:val="0"/>
                          <w:numId w:val="9"/>
                        </w:numPr>
                        <w:rPr>
                          <w:rFonts w:ascii="Arial" w:hAnsi="Arial" w:cs="Arial"/>
                          <w:color w:val="4D4D4C"/>
                          <w:sz w:val="20"/>
                          <w:szCs w:val="20"/>
                        </w:rPr>
                      </w:pPr>
                      <w:r w:rsidRPr="0065585E">
                        <w:rPr>
                          <w:rFonts w:ascii="Arial" w:hAnsi="Arial" w:cs="Arial"/>
                          <w:color w:val="4D4D4C"/>
                          <w:sz w:val="20"/>
                          <w:szCs w:val="20"/>
                        </w:rPr>
                        <w:t>Receptive to engagement but format of careers provision may not be suitable</w:t>
                      </w:r>
                    </w:p>
                    <w:p w14:paraId="7E50DB03" w14:textId="77777777" w:rsidR="0021354A" w:rsidRPr="0065585E" w:rsidRDefault="0021354A" w:rsidP="0021354A">
                      <w:pPr>
                        <w:numPr>
                          <w:ilvl w:val="0"/>
                          <w:numId w:val="10"/>
                        </w:numPr>
                        <w:rPr>
                          <w:rFonts w:ascii="Arial" w:hAnsi="Arial" w:cs="Arial"/>
                          <w:b/>
                          <w:bCs/>
                          <w:color w:val="E15B29"/>
                          <w:sz w:val="20"/>
                          <w:szCs w:val="20"/>
                        </w:rPr>
                      </w:pPr>
                      <w:r w:rsidRPr="0065585E">
                        <w:rPr>
                          <w:rFonts w:ascii="Arial" w:hAnsi="Arial" w:cs="Arial"/>
                          <w:b/>
                          <w:bCs/>
                          <w:color w:val="E15B29"/>
                          <w:sz w:val="20"/>
                          <w:szCs w:val="20"/>
                        </w:rPr>
                        <w:t>Personalise events and offer small-group activities</w:t>
                      </w:r>
                    </w:p>
                    <w:p w14:paraId="7EEEEFA2" w14:textId="77777777" w:rsidR="0021354A" w:rsidRPr="0065585E" w:rsidRDefault="0021354A" w:rsidP="0021354A">
                      <w:pPr>
                        <w:rPr>
                          <w:rFonts w:ascii="Arial" w:hAnsi="Arial" w:cs="Arial"/>
                          <w:color w:val="4D4D4C"/>
                          <w:sz w:val="20"/>
                          <w:szCs w:val="20"/>
                        </w:rPr>
                      </w:pPr>
                    </w:p>
                  </w:txbxContent>
                </v:textbox>
                <w10:wrap type="square"/>
              </v:shape>
            </w:pict>
          </mc:Fallback>
        </mc:AlternateContent>
      </w:r>
    </w:p>
    <w:p w14:paraId="021E7A7E" w14:textId="31AE4037" w:rsidR="0021354A" w:rsidRPr="0021354A" w:rsidRDefault="0021354A" w:rsidP="0021354A"/>
    <w:p w14:paraId="5784BEB7" w14:textId="558BC22E" w:rsidR="0021354A" w:rsidRPr="0021354A" w:rsidRDefault="0021354A" w:rsidP="0021354A"/>
    <w:p w14:paraId="6C729966" w14:textId="73388932" w:rsidR="0021354A" w:rsidRPr="0021354A" w:rsidRDefault="0021354A" w:rsidP="0021354A"/>
    <w:p w14:paraId="0CD51650" w14:textId="6E7CE051" w:rsidR="0021354A" w:rsidRPr="0021354A" w:rsidRDefault="0021354A" w:rsidP="0021354A"/>
    <w:p w14:paraId="6DEABD1A" w14:textId="181A640E" w:rsidR="0021354A" w:rsidRPr="0021354A" w:rsidRDefault="0021354A" w:rsidP="0021354A"/>
    <w:p w14:paraId="48B38E5D" w14:textId="250AD4BC" w:rsidR="0021354A" w:rsidRPr="0021354A" w:rsidRDefault="006214D7" w:rsidP="0021354A">
      <w:r>
        <w:rPr>
          <w:b/>
          <w:bCs/>
          <w:noProof/>
        </w:rPr>
        <mc:AlternateContent>
          <mc:Choice Requires="wps">
            <w:drawing>
              <wp:anchor distT="0" distB="0" distL="114300" distR="114300" simplePos="0" relativeHeight="251672576" behindDoc="0" locked="0" layoutInCell="1" allowOverlap="1" wp14:anchorId="5D995C4E" wp14:editId="006DF2B1">
                <wp:simplePos x="0" y="0"/>
                <wp:positionH relativeFrom="column">
                  <wp:posOffset>-230505</wp:posOffset>
                </wp:positionH>
                <wp:positionV relativeFrom="paragraph">
                  <wp:posOffset>3764280</wp:posOffset>
                </wp:positionV>
                <wp:extent cx="6343650" cy="1451610"/>
                <wp:effectExtent l="0" t="0" r="19050" b="15240"/>
                <wp:wrapSquare wrapText="bothSides"/>
                <wp:docPr id="2" name="Text Box 2"/>
                <wp:cNvGraphicFramePr/>
                <a:graphic xmlns:a="http://schemas.openxmlformats.org/drawingml/2006/main">
                  <a:graphicData uri="http://schemas.microsoft.com/office/word/2010/wordprocessingShape">
                    <wps:wsp>
                      <wps:cNvSpPr txBox="1"/>
                      <wps:spPr>
                        <a:xfrm>
                          <a:off x="0" y="0"/>
                          <a:ext cx="6343650" cy="1451610"/>
                        </a:xfrm>
                        <a:prstGeom prst="rect">
                          <a:avLst/>
                        </a:prstGeom>
                        <a:noFill/>
                        <a:ln w="19050">
                          <a:solidFill>
                            <a:srgbClr val="00AFB2"/>
                          </a:solidFill>
                        </a:ln>
                      </wps:spPr>
                      <wps:txbx>
                        <w:txbxContent>
                          <w:p w14:paraId="414A4C24" w14:textId="003896ED" w:rsidR="00D87337" w:rsidRPr="001B2A60" w:rsidRDefault="00D87337" w:rsidP="00D87337">
                            <w:pPr>
                              <w:spacing w:before="120" w:line="360" w:lineRule="auto"/>
                              <w:rPr>
                                <w:rFonts w:ascii="Arial" w:hAnsi="Arial" w:cs="Arial"/>
                                <w:b/>
                                <w:bCs/>
                                <w:color w:val="102239"/>
                              </w:rPr>
                            </w:pPr>
                            <w:r>
                              <w:rPr>
                                <w:rFonts w:ascii="Arial" w:hAnsi="Arial" w:cs="Arial"/>
                                <w:b/>
                                <w:bCs/>
                                <w:color w:val="102239"/>
                              </w:rPr>
                              <w:t>What is Talking Futures?</w:t>
                            </w:r>
                          </w:p>
                          <w:p w14:paraId="5C1D7FE4" w14:textId="77777777" w:rsidR="0002016F" w:rsidRPr="0002016F" w:rsidRDefault="008A77A4" w:rsidP="00D87337">
                            <w:pPr>
                              <w:numPr>
                                <w:ilvl w:val="0"/>
                                <w:numId w:val="11"/>
                              </w:numPr>
                              <w:rPr>
                                <w:rFonts w:ascii="Arial" w:hAnsi="Arial"/>
                                <w:color w:val="4D4D4C"/>
                                <w:sz w:val="20"/>
                                <w:szCs w:val="20"/>
                              </w:rPr>
                            </w:pPr>
                            <w:r w:rsidRPr="0002016F">
                              <w:rPr>
                                <w:rFonts w:ascii="Arial" w:hAnsi="Arial"/>
                                <w:color w:val="4D4D4C"/>
                                <w:sz w:val="20"/>
                                <w:szCs w:val="20"/>
                              </w:rPr>
                              <w:t>Resources to help embed a new approach to parental engagement in our careers programme.</w:t>
                            </w:r>
                          </w:p>
                          <w:p w14:paraId="72C035C0" w14:textId="77777777" w:rsidR="0002016F" w:rsidRPr="0002016F" w:rsidRDefault="008A77A4" w:rsidP="00D87337">
                            <w:pPr>
                              <w:numPr>
                                <w:ilvl w:val="0"/>
                                <w:numId w:val="11"/>
                              </w:numPr>
                              <w:rPr>
                                <w:rFonts w:ascii="Arial" w:hAnsi="Arial"/>
                                <w:color w:val="4D4D4C"/>
                                <w:sz w:val="20"/>
                                <w:szCs w:val="20"/>
                              </w:rPr>
                            </w:pPr>
                            <w:r w:rsidRPr="0002016F">
                              <w:rPr>
                                <w:rFonts w:ascii="Arial" w:hAnsi="Arial"/>
                                <w:color w:val="4D4D4C"/>
                                <w:sz w:val="20"/>
                                <w:szCs w:val="20"/>
                              </w:rPr>
                              <w:t>Focused on helping parents to have constructive conversations with their children.</w:t>
                            </w:r>
                          </w:p>
                          <w:p w14:paraId="52DB047B" w14:textId="77777777" w:rsidR="0002016F" w:rsidRPr="0002016F" w:rsidRDefault="008A77A4" w:rsidP="00D87337">
                            <w:pPr>
                              <w:numPr>
                                <w:ilvl w:val="0"/>
                                <w:numId w:val="11"/>
                              </w:numPr>
                              <w:rPr>
                                <w:rFonts w:ascii="Arial" w:hAnsi="Arial"/>
                                <w:color w:val="4D4D4C"/>
                                <w:sz w:val="20"/>
                                <w:szCs w:val="20"/>
                              </w:rPr>
                            </w:pPr>
                            <w:r w:rsidRPr="0002016F">
                              <w:rPr>
                                <w:rFonts w:ascii="Arial" w:hAnsi="Arial"/>
                                <w:color w:val="4D4D4C"/>
                                <w:sz w:val="20"/>
                                <w:szCs w:val="20"/>
                              </w:rPr>
                              <w:t>Can be woven into our current activity and adapted to suit the needs of our students and parents.</w:t>
                            </w:r>
                          </w:p>
                          <w:p w14:paraId="3747B4BB" w14:textId="77777777" w:rsidR="0002016F" w:rsidRPr="0002016F" w:rsidRDefault="008A77A4" w:rsidP="00D87337">
                            <w:pPr>
                              <w:numPr>
                                <w:ilvl w:val="0"/>
                                <w:numId w:val="11"/>
                              </w:numPr>
                              <w:rPr>
                                <w:rFonts w:ascii="Arial" w:hAnsi="Arial"/>
                                <w:color w:val="4D4D4C"/>
                                <w:sz w:val="20"/>
                                <w:szCs w:val="20"/>
                              </w:rPr>
                            </w:pPr>
                            <w:r w:rsidRPr="0002016F">
                              <w:rPr>
                                <w:rFonts w:ascii="Arial" w:hAnsi="Arial"/>
                                <w:color w:val="4D4D4C"/>
                                <w:sz w:val="20"/>
                                <w:szCs w:val="20"/>
                              </w:rPr>
                              <w:t>Based on recent research commissioned by the Gatsby Foundation.</w:t>
                            </w:r>
                          </w:p>
                          <w:p w14:paraId="2EBC5F01" w14:textId="75524A8D" w:rsidR="00D87337" w:rsidRPr="00D87337" w:rsidRDefault="008A77A4" w:rsidP="00D87337">
                            <w:pPr>
                              <w:numPr>
                                <w:ilvl w:val="0"/>
                                <w:numId w:val="11"/>
                              </w:numPr>
                              <w:rPr>
                                <w:rFonts w:ascii="Arial" w:hAnsi="Arial"/>
                                <w:color w:val="4D4D4C"/>
                                <w:sz w:val="20"/>
                                <w:szCs w:val="20"/>
                              </w:rPr>
                            </w:pPr>
                            <w:r w:rsidRPr="0002016F">
                              <w:rPr>
                                <w:rFonts w:ascii="Arial" w:hAnsi="Arial"/>
                                <w:color w:val="4D4D4C"/>
                                <w:sz w:val="20"/>
                                <w:szCs w:val="20"/>
                              </w:rPr>
                              <w:t>Activities to engage parents in person or remotely, plus students’ activities, a CPD session and a website with additional content for educators and for families to use together at home.</w:t>
                            </w:r>
                            <w:r w:rsidR="00D87337" w:rsidRPr="00D87337">
                              <w:rPr>
                                <w:rFonts w:ascii="Arial" w:hAnsi="Arial"/>
                                <w:color w:val="4D4D4C"/>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995C4E" id="Text Box 2" o:spid="_x0000_s1031" type="#_x0000_t202" style="position:absolute;margin-left:-18.15pt;margin-top:296.4pt;width:499.5pt;height:1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" filled="f" strokecolor="#00afb2" strokeweight="1.5pt">
                <v:textbox>
                  <w:txbxContent>
                    <w:p w14:paraId="414A4C24" w14:textId="003896ED" w:rsidR="00D87337" w:rsidRPr="001B2A60" w:rsidRDefault="00D87337" w:rsidP="00D87337">
                      <w:pPr>
                        <w:spacing w:before="120" w:line="360" w:lineRule="auto"/>
                        <w:rPr>
                          <w:rFonts w:ascii="Arial" w:hAnsi="Arial" w:cs="Arial"/>
                          <w:b/>
                          <w:bCs/>
                          <w:color w:val="102239"/>
                        </w:rPr>
                      </w:pPr>
                      <w:r>
                        <w:rPr>
                          <w:rFonts w:ascii="Arial" w:hAnsi="Arial" w:cs="Arial"/>
                          <w:b/>
                          <w:bCs/>
                          <w:color w:val="102239"/>
                        </w:rPr>
                        <w:t>What is Talking Futures?</w:t>
                      </w:r>
                    </w:p>
                    <w:p w14:paraId="5C1D7FE4" w14:textId="77777777" w:rsidR="0002016F" w:rsidRPr="0002016F" w:rsidRDefault="008A77A4" w:rsidP="00D87337">
                      <w:pPr>
                        <w:numPr>
                          <w:ilvl w:val="0"/>
                          <w:numId w:val="11"/>
                        </w:numPr>
                        <w:rPr>
                          <w:rFonts w:ascii="Arial" w:hAnsi="Arial"/>
                          <w:color w:val="4D4D4C"/>
                          <w:sz w:val="20"/>
                          <w:szCs w:val="20"/>
                        </w:rPr>
                      </w:pPr>
                      <w:r w:rsidRPr="0002016F">
                        <w:rPr>
                          <w:rFonts w:ascii="Arial" w:hAnsi="Arial"/>
                          <w:color w:val="4D4D4C"/>
                          <w:sz w:val="20"/>
                          <w:szCs w:val="20"/>
                        </w:rPr>
                        <w:t>Resources to help embed a new approach to parental engagement in our careers programme.</w:t>
                      </w:r>
                    </w:p>
                    <w:p w14:paraId="72C035C0" w14:textId="77777777" w:rsidR="0002016F" w:rsidRPr="0002016F" w:rsidRDefault="008A77A4" w:rsidP="00D87337">
                      <w:pPr>
                        <w:numPr>
                          <w:ilvl w:val="0"/>
                          <w:numId w:val="11"/>
                        </w:numPr>
                        <w:rPr>
                          <w:rFonts w:ascii="Arial" w:hAnsi="Arial"/>
                          <w:color w:val="4D4D4C"/>
                          <w:sz w:val="20"/>
                          <w:szCs w:val="20"/>
                        </w:rPr>
                      </w:pPr>
                      <w:r w:rsidRPr="0002016F">
                        <w:rPr>
                          <w:rFonts w:ascii="Arial" w:hAnsi="Arial"/>
                          <w:color w:val="4D4D4C"/>
                          <w:sz w:val="20"/>
                          <w:szCs w:val="20"/>
                        </w:rPr>
                        <w:t>Focused on helping parents to have constructive conversations with their children.</w:t>
                      </w:r>
                    </w:p>
                    <w:p w14:paraId="52DB047B" w14:textId="77777777" w:rsidR="0002016F" w:rsidRPr="0002016F" w:rsidRDefault="008A77A4" w:rsidP="00D87337">
                      <w:pPr>
                        <w:numPr>
                          <w:ilvl w:val="0"/>
                          <w:numId w:val="11"/>
                        </w:numPr>
                        <w:rPr>
                          <w:rFonts w:ascii="Arial" w:hAnsi="Arial"/>
                          <w:color w:val="4D4D4C"/>
                          <w:sz w:val="20"/>
                          <w:szCs w:val="20"/>
                        </w:rPr>
                      </w:pPr>
                      <w:r w:rsidRPr="0002016F">
                        <w:rPr>
                          <w:rFonts w:ascii="Arial" w:hAnsi="Arial"/>
                          <w:color w:val="4D4D4C"/>
                          <w:sz w:val="20"/>
                          <w:szCs w:val="20"/>
                        </w:rPr>
                        <w:t>Can be woven into our current activity and adapted to suit the needs of our students and parents.</w:t>
                      </w:r>
                    </w:p>
                    <w:p w14:paraId="3747B4BB" w14:textId="77777777" w:rsidR="0002016F" w:rsidRPr="0002016F" w:rsidRDefault="008A77A4" w:rsidP="00D87337">
                      <w:pPr>
                        <w:numPr>
                          <w:ilvl w:val="0"/>
                          <w:numId w:val="11"/>
                        </w:numPr>
                        <w:rPr>
                          <w:rFonts w:ascii="Arial" w:hAnsi="Arial"/>
                          <w:color w:val="4D4D4C"/>
                          <w:sz w:val="20"/>
                          <w:szCs w:val="20"/>
                        </w:rPr>
                      </w:pPr>
                      <w:r w:rsidRPr="0002016F">
                        <w:rPr>
                          <w:rFonts w:ascii="Arial" w:hAnsi="Arial"/>
                          <w:color w:val="4D4D4C"/>
                          <w:sz w:val="20"/>
                          <w:szCs w:val="20"/>
                        </w:rPr>
                        <w:t>Based on recent research commissioned by the Gatsby Foundation.</w:t>
                      </w:r>
                    </w:p>
                    <w:p w14:paraId="2EBC5F01" w14:textId="75524A8D" w:rsidR="00D87337" w:rsidRPr="00D87337" w:rsidRDefault="008A77A4" w:rsidP="00D87337">
                      <w:pPr>
                        <w:numPr>
                          <w:ilvl w:val="0"/>
                          <w:numId w:val="11"/>
                        </w:numPr>
                        <w:rPr>
                          <w:rFonts w:ascii="Arial" w:hAnsi="Arial"/>
                          <w:color w:val="4D4D4C"/>
                          <w:sz w:val="20"/>
                          <w:szCs w:val="20"/>
                        </w:rPr>
                      </w:pPr>
                      <w:r w:rsidRPr="0002016F">
                        <w:rPr>
                          <w:rFonts w:ascii="Arial" w:hAnsi="Arial"/>
                          <w:color w:val="4D4D4C"/>
                          <w:sz w:val="20"/>
                          <w:szCs w:val="20"/>
                        </w:rPr>
                        <w:t>Activities to engage parents in person or remotely, plus students’ activities, a CPD session and a website with additional content for educators and for families to use together at home.</w:t>
                      </w:r>
                      <w:r w:rsidR="00D87337" w:rsidRPr="00D87337">
                        <w:rPr>
                          <w:rFonts w:ascii="Arial" w:hAnsi="Arial"/>
                          <w:color w:val="4D4D4C"/>
                          <w:sz w:val="20"/>
                          <w:szCs w:val="20"/>
                        </w:rPr>
                        <w:t xml:space="preserve"> </w:t>
                      </w:r>
                    </w:p>
                  </w:txbxContent>
                </v:textbox>
                <w10:wrap type="square"/>
              </v:shape>
            </w:pict>
          </mc:Fallback>
        </mc:AlternateContent>
      </w:r>
      <w:r w:rsidR="00697939">
        <w:rPr>
          <w:rFonts w:ascii="Arial" w:hAnsi="Arial" w:cs="Arial"/>
          <w:noProof/>
          <w:color w:val="4D4D4C"/>
          <w:sz w:val="20"/>
          <w:szCs w:val="20"/>
        </w:rPr>
        <mc:AlternateContent>
          <mc:Choice Requires="wps">
            <w:drawing>
              <wp:anchor distT="0" distB="0" distL="114300" distR="114300" simplePos="0" relativeHeight="251670528" behindDoc="1" locked="0" layoutInCell="1" allowOverlap="1" wp14:anchorId="72374C30" wp14:editId="2B8FF35C">
                <wp:simplePos x="0" y="0"/>
                <wp:positionH relativeFrom="column">
                  <wp:posOffset>-251460</wp:posOffset>
                </wp:positionH>
                <wp:positionV relativeFrom="paragraph">
                  <wp:posOffset>3147060</wp:posOffset>
                </wp:positionV>
                <wp:extent cx="6457950" cy="48006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457950" cy="480060"/>
                        </a:xfrm>
                        <a:prstGeom prst="rect">
                          <a:avLst/>
                        </a:prstGeom>
                        <a:noFill/>
                        <a:ln w="6350">
                          <a:noFill/>
                        </a:ln>
                      </wps:spPr>
                      <wps:txbx>
                        <w:txbxContent>
                          <w:p w14:paraId="5C2DAE8A" w14:textId="77777777" w:rsidR="00583950" w:rsidRPr="00583950" w:rsidRDefault="00583950" w:rsidP="00583950">
                            <w:pPr>
                              <w:rPr>
                                <w:rFonts w:ascii="Arial" w:hAnsi="Arial" w:cs="Arial"/>
                                <w:color w:val="4D4D4C"/>
                                <w:sz w:val="20"/>
                                <w:szCs w:val="20"/>
                              </w:rPr>
                            </w:pPr>
                            <w:r w:rsidRPr="00583950">
                              <w:rPr>
                                <w:rFonts w:ascii="Arial" w:hAnsi="Arial" w:cs="Arial"/>
                                <w:color w:val="4D4D4C"/>
                                <w:sz w:val="20"/>
                                <w:szCs w:val="20"/>
                              </w:rPr>
                              <w:t xml:space="preserve">Talking Futures content has been developed by the Gatsby Foundation and provides a suite of resources, </w:t>
                            </w:r>
                            <w:proofErr w:type="gramStart"/>
                            <w:r w:rsidRPr="00583950">
                              <w:rPr>
                                <w:rFonts w:ascii="Arial" w:hAnsi="Arial" w:cs="Arial"/>
                                <w:color w:val="4D4D4C"/>
                                <w:sz w:val="20"/>
                                <w:szCs w:val="20"/>
                              </w:rPr>
                              <w:t>activities</w:t>
                            </w:r>
                            <w:proofErr w:type="gramEnd"/>
                            <w:r w:rsidRPr="00583950">
                              <w:rPr>
                                <w:rFonts w:ascii="Arial" w:hAnsi="Arial" w:cs="Arial"/>
                                <w:color w:val="4D4D4C"/>
                                <w:sz w:val="20"/>
                                <w:szCs w:val="20"/>
                              </w:rPr>
                              <w:t xml:space="preserve"> and practical guidance to help you engage parents in young people’s careers and education choices.</w:t>
                            </w:r>
                          </w:p>
                          <w:p w14:paraId="5F8DDC8A" w14:textId="77777777" w:rsidR="00583950" w:rsidRPr="00583950" w:rsidRDefault="00583950" w:rsidP="00583950">
                            <w:pPr>
                              <w:rPr>
                                <w:color w:val="4D4D4C"/>
                              </w:rPr>
                            </w:pPr>
                            <w:r w:rsidRPr="00583950">
                              <w:rPr>
                                <w:color w:val="4D4D4C"/>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74C30" id="Text Box 15" o:spid="_x0000_s1032" type="#_x0000_t202" style="position:absolute;margin-left:-19.8pt;margin-top:247.8pt;width:508.5pt;height:3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" filled="f" stroked="f" strokeweight=".5pt">
                <v:textbox>
                  <w:txbxContent>
                    <w:p w14:paraId="5C2DAE8A" w14:textId="77777777" w:rsidR="00583950" w:rsidRPr="00583950" w:rsidRDefault="00583950" w:rsidP="00583950">
                      <w:pPr>
                        <w:rPr>
                          <w:rFonts w:ascii="Arial" w:hAnsi="Arial" w:cs="Arial"/>
                          <w:color w:val="4D4D4C"/>
                          <w:sz w:val="20"/>
                          <w:szCs w:val="20"/>
                        </w:rPr>
                      </w:pPr>
                      <w:r w:rsidRPr="00583950">
                        <w:rPr>
                          <w:rFonts w:ascii="Arial" w:hAnsi="Arial" w:cs="Arial"/>
                          <w:color w:val="4D4D4C"/>
                          <w:sz w:val="20"/>
                          <w:szCs w:val="20"/>
                        </w:rPr>
                        <w:t xml:space="preserve">Talking Futures content has been developed by the Gatsby Foundation and provides a suite of resources, </w:t>
                      </w:r>
                      <w:proofErr w:type="gramStart"/>
                      <w:r w:rsidRPr="00583950">
                        <w:rPr>
                          <w:rFonts w:ascii="Arial" w:hAnsi="Arial" w:cs="Arial"/>
                          <w:color w:val="4D4D4C"/>
                          <w:sz w:val="20"/>
                          <w:szCs w:val="20"/>
                        </w:rPr>
                        <w:t>activities</w:t>
                      </w:r>
                      <w:proofErr w:type="gramEnd"/>
                      <w:r w:rsidRPr="00583950">
                        <w:rPr>
                          <w:rFonts w:ascii="Arial" w:hAnsi="Arial" w:cs="Arial"/>
                          <w:color w:val="4D4D4C"/>
                          <w:sz w:val="20"/>
                          <w:szCs w:val="20"/>
                        </w:rPr>
                        <w:t xml:space="preserve"> and practical guidance to help you engage parents in young people’s careers and education choices.</w:t>
                      </w:r>
                    </w:p>
                    <w:p w14:paraId="5F8DDC8A" w14:textId="77777777" w:rsidR="00583950" w:rsidRPr="00583950" w:rsidRDefault="00583950" w:rsidP="00583950">
                      <w:pPr>
                        <w:rPr>
                          <w:color w:val="4D4D4C"/>
                        </w:rPr>
                      </w:pPr>
                      <w:r w:rsidRPr="00583950">
                        <w:rPr>
                          <w:color w:val="4D4D4C"/>
                        </w:rPr>
                        <w:t xml:space="preserve"> </w:t>
                      </w:r>
                    </w:p>
                  </w:txbxContent>
                </v:textbox>
                <w10:wrap type="square"/>
              </v:shape>
            </w:pict>
          </mc:Fallback>
        </mc:AlternateContent>
      </w:r>
      <w:r w:rsidR="00697939" w:rsidRPr="0021354A">
        <w:rPr>
          <w:noProof/>
        </w:rPr>
        <mc:AlternateContent>
          <mc:Choice Requires="wps">
            <w:drawing>
              <wp:anchor distT="0" distB="0" distL="114300" distR="114300" simplePos="0" relativeHeight="251666432" behindDoc="1" locked="0" layoutInCell="1" allowOverlap="1" wp14:anchorId="19C9903B" wp14:editId="4D731C84">
                <wp:simplePos x="0" y="0"/>
                <wp:positionH relativeFrom="column">
                  <wp:posOffset>-251460</wp:posOffset>
                </wp:positionH>
                <wp:positionV relativeFrom="page">
                  <wp:posOffset>2583180</wp:posOffset>
                </wp:positionV>
                <wp:extent cx="6343650" cy="2777490"/>
                <wp:effectExtent l="0" t="0" r="19050" b="22860"/>
                <wp:wrapSquare wrapText="bothSides"/>
                <wp:docPr id="11" name="Text Box 11"/>
                <wp:cNvGraphicFramePr/>
                <a:graphic xmlns:a="http://schemas.openxmlformats.org/drawingml/2006/main">
                  <a:graphicData uri="http://schemas.microsoft.com/office/word/2010/wordprocessingShape">
                    <wps:wsp>
                      <wps:cNvSpPr txBox="1"/>
                      <wps:spPr>
                        <a:xfrm>
                          <a:off x="0" y="0"/>
                          <a:ext cx="6343650" cy="2777490"/>
                        </a:xfrm>
                        <a:prstGeom prst="rect">
                          <a:avLst/>
                        </a:prstGeom>
                        <a:noFill/>
                        <a:ln w="19050">
                          <a:solidFill>
                            <a:srgbClr val="00AFB2"/>
                          </a:solidFill>
                        </a:ln>
                      </wps:spPr>
                      <wps:txbx>
                        <w:txbxContent>
                          <w:p w14:paraId="0E2F8B0C" w14:textId="77777777" w:rsidR="0021354A" w:rsidRPr="001B2A60" w:rsidRDefault="0021354A" w:rsidP="0021354A">
                            <w:pPr>
                              <w:spacing w:before="120"/>
                              <w:rPr>
                                <w:rFonts w:ascii="Arial" w:hAnsi="Arial" w:cs="Arial"/>
                                <w:b/>
                                <w:bCs/>
                                <w:color w:val="102239"/>
                              </w:rPr>
                            </w:pPr>
                            <w:r>
                              <w:rPr>
                                <w:rFonts w:ascii="Arial" w:hAnsi="Arial" w:cs="Arial"/>
                                <w:b/>
                                <w:bCs/>
                                <w:color w:val="102239"/>
                              </w:rPr>
                              <w:t>Reaching different groups</w:t>
                            </w:r>
                          </w:p>
                          <w:p w14:paraId="50F61636" w14:textId="77777777" w:rsidR="0021354A" w:rsidRDefault="0021354A" w:rsidP="00213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C9903B" id="Text Box 11" o:spid="_x0000_s1033" type="#_x0000_t202" style="position:absolute;margin-left:-19.8pt;margin-top:203.4pt;width:499.5pt;height:21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" filled="f" strokecolor="#00afb2" strokeweight="1.5pt">
                <v:textbox>
                  <w:txbxContent>
                    <w:p w14:paraId="0E2F8B0C" w14:textId="77777777" w:rsidR="0021354A" w:rsidRPr="001B2A60" w:rsidRDefault="0021354A" w:rsidP="0021354A">
                      <w:pPr>
                        <w:spacing w:before="120"/>
                        <w:rPr>
                          <w:rFonts w:ascii="Arial" w:hAnsi="Arial" w:cs="Arial"/>
                          <w:b/>
                          <w:bCs/>
                          <w:color w:val="102239"/>
                        </w:rPr>
                      </w:pPr>
                      <w:r>
                        <w:rPr>
                          <w:rFonts w:ascii="Arial" w:hAnsi="Arial" w:cs="Arial"/>
                          <w:b/>
                          <w:bCs/>
                          <w:color w:val="102239"/>
                        </w:rPr>
                        <w:t>Reaching different groups</w:t>
                      </w:r>
                    </w:p>
                    <w:p w14:paraId="50F61636" w14:textId="77777777" w:rsidR="0021354A" w:rsidRDefault="0021354A" w:rsidP="0021354A"/>
                  </w:txbxContent>
                </v:textbox>
                <w10:wrap type="square" anchory="page"/>
              </v:shape>
            </w:pict>
          </mc:Fallback>
        </mc:AlternateContent>
      </w:r>
      <w:r w:rsidR="0021354A" w:rsidRPr="0021354A">
        <w:rPr>
          <w:noProof/>
        </w:rPr>
        <mc:AlternateContent>
          <mc:Choice Requires="wps">
            <w:drawing>
              <wp:anchor distT="0" distB="0" distL="114300" distR="114300" simplePos="0" relativeHeight="251667456" behindDoc="0" locked="0" layoutInCell="1" allowOverlap="1" wp14:anchorId="256113AD" wp14:editId="0A1EE6E1">
                <wp:simplePos x="0" y="0"/>
                <wp:positionH relativeFrom="column">
                  <wp:posOffset>-182880</wp:posOffset>
                </wp:positionH>
                <wp:positionV relativeFrom="paragraph">
                  <wp:posOffset>572135</wp:posOffset>
                </wp:positionV>
                <wp:extent cx="3211830" cy="235458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211830" cy="2354580"/>
                        </a:xfrm>
                        <a:prstGeom prst="rect">
                          <a:avLst/>
                        </a:prstGeom>
                        <a:noFill/>
                        <a:ln w="6350">
                          <a:noFill/>
                        </a:ln>
                      </wps:spPr>
                      <wps:txbx>
                        <w:txbxContent>
                          <w:p w14:paraId="3998AEC9" w14:textId="77777777" w:rsidR="0021354A" w:rsidRPr="0065585E" w:rsidRDefault="0021354A" w:rsidP="0021354A">
                            <w:pPr>
                              <w:spacing w:after="160" w:line="259" w:lineRule="auto"/>
                              <w:ind w:left="714" w:hanging="357"/>
                              <w:rPr>
                                <w:rFonts w:ascii="Arial" w:hAnsi="Arial" w:cs="Arial"/>
                                <w:color w:val="4D4D4C"/>
                                <w:sz w:val="20"/>
                                <w:szCs w:val="20"/>
                              </w:rPr>
                            </w:pPr>
                            <w:r w:rsidRPr="0065585E">
                              <w:rPr>
                                <w:rFonts w:ascii="Arial" w:hAnsi="Arial" w:cs="Arial"/>
                                <w:b/>
                                <w:bCs/>
                                <w:color w:val="4D4D4C"/>
                                <w:sz w:val="20"/>
                                <w:szCs w:val="20"/>
                              </w:rPr>
                              <w:t>Parent group 1 (38%)</w:t>
                            </w:r>
                          </w:p>
                          <w:p w14:paraId="3176250B" w14:textId="77777777" w:rsidR="0021354A" w:rsidRPr="0065585E" w:rsidRDefault="0021354A" w:rsidP="0021354A">
                            <w:pPr>
                              <w:numPr>
                                <w:ilvl w:val="0"/>
                                <w:numId w:val="3"/>
                              </w:numPr>
                              <w:spacing w:line="259" w:lineRule="auto"/>
                              <w:ind w:left="714" w:hanging="357"/>
                              <w:rPr>
                                <w:rFonts w:ascii="Arial" w:hAnsi="Arial" w:cs="Arial"/>
                                <w:color w:val="4D4D4C"/>
                                <w:sz w:val="20"/>
                                <w:szCs w:val="20"/>
                              </w:rPr>
                            </w:pPr>
                            <w:r w:rsidRPr="0065585E">
                              <w:rPr>
                                <w:rFonts w:ascii="Arial" w:hAnsi="Arial" w:cs="Arial"/>
                                <w:color w:val="4D4D4C"/>
                                <w:sz w:val="20"/>
                                <w:szCs w:val="20"/>
                              </w:rPr>
                              <w:t>Happy to be involved by school/college but content to take a back seat</w:t>
                            </w:r>
                          </w:p>
                          <w:p w14:paraId="1C77F08A" w14:textId="77777777" w:rsidR="0021354A" w:rsidRPr="0065585E" w:rsidRDefault="0021354A" w:rsidP="0021354A">
                            <w:pPr>
                              <w:numPr>
                                <w:ilvl w:val="0"/>
                                <w:numId w:val="3"/>
                              </w:numPr>
                              <w:spacing w:line="259" w:lineRule="auto"/>
                              <w:ind w:left="714" w:hanging="357"/>
                              <w:rPr>
                                <w:rFonts w:ascii="Arial" w:hAnsi="Arial" w:cs="Arial"/>
                                <w:color w:val="4D4D4C"/>
                                <w:sz w:val="20"/>
                                <w:szCs w:val="20"/>
                              </w:rPr>
                            </w:pPr>
                            <w:r w:rsidRPr="0065585E">
                              <w:rPr>
                                <w:rFonts w:ascii="Arial" w:hAnsi="Arial" w:cs="Arial"/>
                                <w:color w:val="4D4D4C"/>
                                <w:sz w:val="20"/>
                                <w:szCs w:val="20"/>
                              </w:rPr>
                              <w:t>Strong parent-child relationships</w:t>
                            </w:r>
                          </w:p>
                          <w:p w14:paraId="405393EE" w14:textId="77777777" w:rsidR="0021354A" w:rsidRPr="0065585E" w:rsidRDefault="0021354A" w:rsidP="0021354A">
                            <w:pPr>
                              <w:numPr>
                                <w:ilvl w:val="0"/>
                                <w:numId w:val="4"/>
                              </w:numPr>
                              <w:spacing w:after="160" w:line="259" w:lineRule="auto"/>
                              <w:ind w:left="714" w:hanging="357"/>
                              <w:rPr>
                                <w:rFonts w:ascii="Arial" w:hAnsi="Arial" w:cs="Arial"/>
                                <w:color w:val="E15B29"/>
                                <w:sz w:val="20"/>
                                <w:szCs w:val="20"/>
                              </w:rPr>
                            </w:pPr>
                            <w:r w:rsidRPr="0065585E">
                              <w:rPr>
                                <w:rFonts w:ascii="Arial" w:hAnsi="Arial" w:cs="Arial"/>
                                <w:b/>
                                <w:bCs/>
                                <w:color w:val="E15B29"/>
                                <w:sz w:val="20"/>
                                <w:szCs w:val="20"/>
                              </w:rPr>
                              <w:t>Help them understand the importance of their role</w:t>
                            </w:r>
                          </w:p>
                          <w:p w14:paraId="615EFB55" w14:textId="77777777" w:rsidR="0021354A" w:rsidRPr="0065585E" w:rsidRDefault="0021354A" w:rsidP="0021354A">
                            <w:pPr>
                              <w:spacing w:after="160" w:line="259" w:lineRule="auto"/>
                              <w:ind w:left="714" w:hanging="357"/>
                              <w:rPr>
                                <w:rFonts w:ascii="Arial" w:hAnsi="Arial" w:cs="Arial"/>
                                <w:color w:val="4D4D4C"/>
                                <w:sz w:val="20"/>
                                <w:szCs w:val="20"/>
                              </w:rPr>
                            </w:pPr>
                            <w:r w:rsidRPr="0065585E">
                              <w:rPr>
                                <w:rFonts w:ascii="Arial" w:hAnsi="Arial" w:cs="Arial"/>
                                <w:b/>
                                <w:bCs/>
                                <w:color w:val="4D4D4C"/>
                                <w:sz w:val="20"/>
                                <w:szCs w:val="20"/>
                              </w:rPr>
                              <w:t>Parent group 2 (30%)</w:t>
                            </w:r>
                          </w:p>
                          <w:p w14:paraId="13DCDEF9" w14:textId="77777777" w:rsidR="0021354A" w:rsidRPr="0021354A" w:rsidRDefault="0021354A" w:rsidP="0021354A">
                            <w:pPr>
                              <w:pStyle w:val="ListParagraph"/>
                              <w:numPr>
                                <w:ilvl w:val="0"/>
                                <w:numId w:val="5"/>
                              </w:numPr>
                              <w:spacing w:line="259" w:lineRule="auto"/>
                              <w:ind w:left="714" w:hanging="357"/>
                              <w:rPr>
                                <w:rFonts w:ascii="Arial" w:hAnsi="Arial" w:cs="Arial"/>
                                <w:color w:val="4D4D4C"/>
                                <w:sz w:val="20"/>
                                <w:szCs w:val="20"/>
                              </w:rPr>
                            </w:pPr>
                            <w:r w:rsidRPr="0021354A">
                              <w:rPr>
                                <w:rFonts w:ascii="Arial" w:hAnsi="Arial" w:cs="Arial"/>
                                <w:color w:val="4D4D4C"/>
                                <w:sz w:val="20"/>
                                <w:szCs w:val="20"/>
                              </w:rPr>
                              <w:t>Highly engaged in children’s decision-making</w:t>
                            </w:r>
                          </w:p>
                          <w:p w14:paraId="1B62A9EF" w14:textId="77777777" w:rsidR="0021354A" w:rsidRPr="0021354A" w:rsidRDefault="0021354A" w:rsidP="0021354A">
                            <w:pPr>
                              <w:pStyle w:val="ListParagraph"/>
                              <w:numPr>
                                <w:ilvl w:val="0"/>
                                <w:numId w:val="5"/>
                              </w:numPr>
                              <w:spacing w:line="259" w:lineRule="auto"/>
                              <w:ind w:left="714" w:hanging="357"/>
                              <w:rPr>
                                <w:rFonts w:ascii="Arial" w:hAnsi="Arial" w:cs="Arial"/>
                                <w:color w:val="4D4D4C"/>
                                <w:sz w:val="20"/>
                                <w:szCs w:val="20"/>
                              </w:rPr>
                            </w:pPr>
                            <w:r w:rsidRPr="0021354A">
                              <w:rPr>
                                <w:rFonts w:ascii="Arial" w:hAnsi="Arial" w:cs="Arial"/>
                                <w:color w:val="4D4D4C"/>
                                <w:sz w:val="20"/>
                                <w:szCs w:val="20"/>
                              </w:rPr>
                              <w:t>Often educated to university or degree level</w:t>
                            </w:r>
                          </w:p>
                          <w:p w14:paraId="331E077F" w14:textId="77777777" w:rsidR="0021354A" w:rsidRPr="0021354A" w:rsidRDefault="0021354A" w:rsidP="0021354A">
                            <w:pPr>
                              <w:pStyle w:val="ListParagraph"/>
                              <w:numPr>
                                <w:ilvl w:val="0"/>
                                <w:numId w:val="5"/>
                              </w:numPr>
                              <w:spacing w:line="259" w:lineRule="auto"/>
                              <w:ind w:left="714" w:hanging="357"/>
                              <w:rPr>
                                <w:rFonts w:ascii="Arial" w:hAnsi="Arial" w:cs="Arial"/>
                                <w:color w:val="4D4D4C"/>
                                <w:sz w:val="20"/>
                                <w:szCs w:val="20"/>
                              </w:rPr>
                            </w:pPr>
                            <w:r w:rsidRPr="0021354A">
                              <w:rPr>
                                <w:rFonts w:ascii="Arial" w:hAnsi="Arial" w:cs="Arial"/>
                                <w:color w:val="4D4D4C"/>
                                <w:sz w:val="20"/>
                                <w:szCs w:val="20"/>
                              </w:rPr>
                              <w:t>Some misconceptions about options today</w:t>
                            </w:r>
                          </w:p>
                          <w:p w14:paraId="22126C87" w14:textId="77777777" w:rsidR="0021354A" w:rsidRPr="0065585E" w:rsidRDefault="0021354A" w:rsidP="0021354A">
                            <w:pPr>
                              <w:numPr>
                                <w:ilvl w:val="0"/>
                                <w:numId w:val="6"/>
                              </w:numPr>
                              <w:spacing w:line="259" w:lineRule="auto"/>
                              <w:ind w:left="714" w:hanging="357"/>
                              <w:rPr>
                                <w:rFonts w:ascii="Arial" w:hAnsi="Arial" w:cs="Arial"/>
                                <w:b/>
                                <w:bCs/>
                                <w:color w:val="E15B29"/>
                                <w:sz w:val="20"/>
                                <w:szCs w:val="20"/>
                              </w:rPr>
                            </w:pPr>
                            <w:r w:rsidRPr="0065585E">
                              <w:rPr>
                                <w:rFonts w:ascii="Arial" w:hAnsi="Arial" w:cs="Arial"/>
                                <w:b/>
                                <w:bCs/>
                                <w:color w:val="E15B29"/>
                                <w:sz w:val="20"/>
                                <w:szCs w:val="20"/>
                              </w:rPr>
                              <w:t>Engage fully and work to dispel myths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113AD" id="Text Box 12" o:spid="_x0000_s1034" type="#_x0000_t202" style="position:absolute;margin-left:-14.4pt;margin-top:45.05pt;width:252.9pt;height:18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IMgIAAFs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" filled="f" stroked="f" strokeweight=".5pt">
                <v:textbox>
                  <w:txbxContent>
                    <w:p w14:paraId="3998AEC9" w14:textId="77777777" w:rsidR="0021354A" w:rsidRPr="0065585E" w:rsidRDefault="0021354A" w:rsidP="0021354A">
                      <w:pPr>
                        <w:spacing w:after="160" w:line="259" w:lineRule="auto"/>
                        <w:ind w:left="714" w:hanging="357"/>
                        <w:rPr>
                          <w:rFonts w:ascii="Arial" w:hAnsi="Arial" w:cs="Arial"/>
                          <w:color w:val="4D4D4C"/>
                          <w:sz w:val="20"/>
                          <w:szCs w:val="20"/>
                        </w:rPr>
                      </w:pPr>
                      <w:r w:rsidRPr="0065585E">
                        <w:rPr>
                          <w:rFonts w:ascii="Arial" w:hAnsi="Arial" w:cs="Arial"/>
                          <w:b/>
                          <w:bCs/>
                          <w:color w:val="4D4D4C"/>
                          <w:sz w:val="20"/>
                          <w:szCs w:val="20"/>
                        </w:rPr>
                        <w:t>Parent group 1 (38%)</w:t>
                      </w:r>
                    </w:p>
                    <w:p w14:paraId="3176250B" w14:textId="77777777" w:rsidR="0021354A" w:rsidRPr="0065585E" w:rsidRDefault="0021354A" w:rsidP="0021354A">
                      <w:pPr>
                        <w:numPr>
                          <w:ilvl w:val="0"/>
                          <w:numId w:val="3"/>
                        </w:numPr>
                        <w:spacing w:line="259" w:lineRule="auto"/>
                        <w:ind w:left="714" w:hanging="357"/>
                        <w:rPr>
                          <w:rFonts w:ascii="Arial" w:hAnsi="Arial" w:cs="Arial"/>
                          <w:color w:val="4D4D4C"/>
                          <w:sz w:val="20"/>
                          <w:szCs w:val="20"/>
                        </w:rPr>
                      </w:pPr>
                      <w:r w:rsidRPr="0065585E">
                        <w:rPr>
                          <w:rFonts w:ascii="Arial" w:hAnsi="Arial" w:cs="Arial"/>
                          <w:color w:val="4D4D4C"/>
                          <w:sz w:val="20"/>
                          <w:szCs w:val="20"/>
                        </w:rPr>
                        <w:t>Happy to be involved by school/college but content to take a back seat</w:t>
                      </w:r>
                    </w:p>
                    <w:p w14:paraId="1C77F08A" w14:textId="77777777" w:rsidR="0021354A" w:rsidRPr="0065585E" w:rsidRDefault="0021354A" w:rsidP="0021354A">
                      <w:pPr>
                        <w:numPr>
                          <w:ilvl w:val="0"/>
                          <w:numId w:val="3"/>
                        </w:numPr>
                        <w:spacing w:line="259" w:lineRule="auto"/>
                        <w:ind w:left="714" w:hanging="357"/>
                        <w:rPr>
                          <w:rFonts w:ascii="Arial" w:hAnsi="Arial" w:cs="Arial"/>
                          <w:color w:val="4D4D4C"/>
                          <w:sz w:val="20"/>
                          <w:szCs w:val="20"/>
                        </w:rPr>
                      </w:pPr>
                      <w:r w:rsidRPr="0065585E">
                        <w:rPr>
                          <w:rFonts w:ascii="Arial" w:hAnsi="Arial" w:cs="Arial"/>
                          <w:color w:val="4D4D4C"/>
                          <w:sz w:val="20"/>
                          <w:szCs w:val="20"/>
                        </w:rPr>
                        <w:t>Strong parent-child relationships</w:t>
                      </w:r>
                    </w:p>
                    <w:p w14:paraId="405393EE" w14:textId="77777777" w:rsidR="0021354A" w:rsidRPr="0065585E" w:rsidRDefault="0021354A" w:rsidP="0021354A">
                      <w:pPr>
                        <w:numPr>
                          <w:ilvl w:val="0"/>
                          <w:numId w:val="4"/>
                        </w:numPr>
                        <w:spacing w:after="160" w:line="259" w:lineRule="auto"/>
                        <w:ind w:left="714" w:hanging="357"/>
                        <w:rPr>
                          <w:rFonts w:ascii="Arial" w:hAnsi="Arial" w:cs="Arial"/>
                          <w:color w:val="E15B29"/>
                          <w:sz w:val="20"/>
                          <w:szCs w:val="20"/>
                        </w:rPr>
                      </w:pPr>
                      <w:r w:rsidRPr="0065585E">
                        <w:rPr>
                          <w:rFonts w:ascii="Arial" w:hAnsi="Arial" w:cs="Arial"/>
                          <w:b/>
                          <w:bCs/>
                          <w:color w:val="E15B29"/>
                          <w:sz w:val="20"/>
                          <w:szCs w:val="20"/>
                        </w:rPr>
                        <w:t>Help them understand the importance of their role</w:t>
                      </w:r>
                    </w:p>
                    <w:p w14:paraId="615EFB55" w14:textId="77777777" w:rsidR="0021354A" w:rsidRPr="0065585E" w:rsidRDefault="0021354A" w:rsidP="0021354A">
                      <w:pPr>
                        <w:spacing w:after="160" w:line="259" w:lineRule="auto"/>
                        <w:ind w:left="714" w:hanging="357"/>
                        <w:rPr>
                          <w:rFonts w:ascii="Arial" w:hAnsi="Arial" w:cs="Arial"/>
                          <w:color w:val="4D4D4C"/>
                          <w:sz w:val="20"/>
                          <w:szCs w:val="20"/>
                        </w:rPr>
                      </w:pPr>
                      <w:r w:rsidRPr="0065585E">
                        <w:rPr>
                          <w:rFonts w:ascii="Arial" w:hAnsi="Arial" w:cs="Arial"/>
                          <w:b/>
                          <w:bCs/>
                          <w:color w:val="4D4D4C"/>
                          <w:sz w:val="20"/>
                          <w:szCs w:val="20"/>
                        </w:rPr>
                        <w:t>Parent group 2 (30%)</w:t>
                      </w:r>
                    </w:p>
                    <w:p w14:paraId="13DCDEF9" w14:textId="77777777" w:rsidR="0021354A" w:rsidRPr="0021354A" w:rsidRDefault="0021354A" w:rsidP="0021354A">
                      <w:pPr>
                        <w:pStyle w:val="ListParagraph"/>
                        <w:numPr>
                          <w:ilvl w:val="0"/>
                          <w:numId w:val="5"/>
                        </w:numPr>
                        <w:spacing w:line="259" w:lineRule="auto"/>
                        <w:ind w:left="714" w:hanging="357"/>
                        <w:rPr>
                          <w:rFonts w:ascii="Arial" w:hAnsi="Arial" w:cs="Arial"/>
                          <w:color w:val="4D4D4C"/>
                          <w:sz w:val="20"/>
                          <w:szCs w:val="20"/>
                        </w:rPr>
                      </w:pPr>
                      <w:r w:rsidRPr="0021354A">
                        <w:rPr>
                          <w:rFonts w:ascii="Arial" w:hAnsi="Arial" w:cs="Arial"/>
                          <w:color w:val="4D4D4C"/>
                          <w:sz w:val="20"/>
                          <w:szCs w:val="20"/>
                        </w:rPr>
                        <w:t>Highly engaged in children’s decision-making</w:t>
                      </w:r>
                    </w:p>
                    <w:p w14:paraId="1B62A9EF" w14:textId="77777777" w:rsidR="0021354A" w:rsidRPr="0021354A" w:rsidRDefault="0021354A" w:rsidP="0021354A">
                      <w:pPr>
                        <w:pStyle w:val="ListParagraph"/>
                        <w:numPr>
                          <w:ilvl w:val="0"/>
                          <w:numId w:val="5"/>
                        </w:numPr>
                        <w:spacing w:line="259" w:lineRule="auto"/>
                        <w:ind w:left="714" w:hanging="357"/>
                        <w:rPr>
                          <w:rFonts w:ascii="Arial" w:hAnsi="Arial" w:cs="Arial"/>
                          <w:color w:val="4D4D4C"/>
                          <w:sz w:val="20"/>
                          <w:szCs w:val="20"/>
                        </w:rPr>
                      </w:pPr>
                      <w:r w:rsidRPr="0021354A">
                        <w:rPr>
                          <w:rFonts w:ascii="Arial" w:hAnsi="Arial" w:cs="Arial"/>
                          <w:color w:val="4D4D4C"/>
                          <w:sz w:val="20"/>
                          <w:szCs w:val="20"/>
                        </w:rPr>
                        <w:t>Often educated to university or degree level</w:t>
                      </w:r>
                    </w:p>
                    <w:p w14:paraId="331E077F" w14:textId="77777777" w:rsidR="0021354A" w:rsidRPr="0021354A" w:rsidRDefault="0021354A" w:rsidP="0021354A">
                      <w:pPr>
                        <w:pStyle w:val="ListParagraph"/>
                        <w:numPr>
                          <w:ilvl w:val="0"/>
                          <w:numId w:val="5"/>
                        </w:numPr>
                        <w:spacing w:line="259" w:lineRule="auto"/>
                        <w:ind w:left="714" w:hanging="357"/>
                        <w:rPr>
                          <w:rFonts w:ascii="Arial" w:hAnsi="Arial" w:cs="Arial"/>
                          <w:color w:val="4D4D4C"/>
                          <w:sz w:val="20"/>
                          <w:szCs w:val="20"/>
                        </w:rPr>
                      </w:pPr>
                      <w:r w:rsidRPr="0021354A">
                        <w:rPr>
                          <w:rFonts w:ascii="Arial" w:hAnsi="Arial" w:cs="Arial"/>
                          <w:color w:val="4D4D4C"/>
                          <w:sz w:val="20"/>
                          <w:szCs w:val="20"/>
                        </w:rPr>
                        <w:t>Some misconceptions about options today</w:t>
                      </w:r>
                    </w:p>
                    <w:p w14:paraId="22126C87" w14:textId="77777777" w:rsidR="0021354A" w:rsidRPr="0065585E" w:rsidRDefault="0021354A" w:rsidP="0021354A">
                      <w:pPr>
                        <w:numPr>
                          <w:ilvl w:val="0"/>
                          <w:numId w:val="6"/>
                        </w:numPr>
                        <w:spacing w:line="259" w:lineRule="auto"/>
                        <w:ind w:left="714" w:hanging="357"/>
                        <w:rPr>
                          <w:rFonts w:ascii="Arial" w:hAnsi="Arial" w:cs="Arial"/>
                          <w:b/>
                          <w:bCs/>
                          <w:color w:val="E15B29"/>
                          <w:sz w:val="20"/>
                          <w:szCs w:val="20"/>
                        </w:rPr>
                      </w:pPr>
                      <w:r w:rsidRPr="0065585E">
                        <w:rPr>
                          <w:rFonts w:ascii="Arial" w:hAnsi="Arial" w:cs="Arial"/>
                          <w:b/>
                          <w:bCs/>
                          <w:color w:val="E15B29"/>
                          <w:sz w:val="20"/>
                          <w:szCs w:val="20"/>
                        </w:rPr>
                        <w:t>Engage fully and work to dispel myths</w:t>
                      </w:r>
                    </w:p>
                  </w:txbxContent>
                </v:textbox>
                <w10:wrap type="square"/>
              </v:shape>
            </w:pict>
          </mc:Fallback>
        </mc:AlternateContent>
      </w:r>
    </w:p>
    <w:p w14:paraId="12F8E76B" w14:textId="77777777" w:rsidR="005D7A34" w:rsidRDefault="005D7A34" w:rsidP="005D7A34">
      <w:pPr>
        <w:rPr>
          <w:rFonts w:ascii="Arial" w:hAnsi="Arial"/>
          <w:color w:val="4D4D4C"/>
          <w:sz w:val="20"/>
          <w:szCs w:val="20"/>
        </w:rPr>
      </w:pPr>
    </w:p>
    <w:p w14:paraId="28D36841" w14:textId="6CDDC5C4" w:rsidR="005D7A34" w:rsidRPr="005A0529" w:rsidRDefault="005D7A34" w:rsidP="005D7A34">
      <w:pPr>
        <w:rPr>
          <w:rFonts w:ascii="Arial" w:hAnsi="Arial"/>
          <w:color w:val="4D4D4C"/>
          <w:sz w:val="20"/>
          <w:szCs w:val="20"/>
        </w:rPr>
      </w:pPr>
      <w:r w:rsidRPr="005A0529">
        <w:rPr>
          <w:rFonts w:ascii="Arial" w:hAnsi="Arial"/>
          <w:color w:val="4D4D4C"/>
          <w:sz w:val="20"/>
          <w:szCs w:val="20"/>
        </w:rPr>
        <w:t xml:space="preserve">Further resources to support you with engaging parents in careers can be found on the Careers &amp; Enterprise Companies’ </w:t>
      </w:r>
      <w:hyperlink r:id="rId8" w:history="1">
        <w:r w:rsidRPr="005A0529">
          <w:rPr>
            <w:rStyle w:val="Hyperlink"/>
            <w:rFonts w:ascii="Arial" w:hAnsi="Arial"/>
            <w:color w:val="4D4D4C"/>
            <w:sz w:val="20"/>
            <w:szCs w:val="20"/>
          </w:rPr>
          <w:t>Resource Directory</w:t>
        </w:r>
      </w:hyperlink>
      <w:r w:rsidRPr="005A0529">
        <w:rPr>
          <w:rFonts w:ascii="Arial" w:hAnsi="Arial"/>
          <w:color w:val="4D4D4C"/>
          <w:sz w:val="20"/>
          <w:szCs w:val="20"/>
        </w:rPr>
        <w:t>.</w:t>
      </w:r>
    </w:p>
    <w:p w14:paraId="044FB142" w14:textId="3F5D0499" w:rsidR="0021354A" w:rsidRPr="0021354A" w:rsidRDefault="0021354A" w:rsidP="0021354A"/>
    <w:p w14:paraId="6309172A" w14:textId="40A998A6" w:rsidR="007B0FB8" w:rsidRDefault="00697939" w:rsidP="007B0FB8">
      <w:r>
        <w:br w:type="page"/>
      </w:r>
    </w:p>
    <w:p w14:paraId="4551FBF6" w14:textId="77777777" w:rsidR="00697939" w:rsidRDefault="00697939" w:rsidP="007B0FB8"/>
    <w:p w14:paraId="19120522" w14:textId="64429874" w:rsidR="007B0FB8" w:rsidRPr="007B0FB8" w:rsidRDefault="007B0FB8" w:rsidP="007B0FB8">
      <w:r>
        <w:rPr>
          <w:b/>
          <w:bCs/>
          <w:noProof/>
        </w:rPr>
        <mc:AlternateContent>
          <mc:Choice Requires="wps">
            <w:drawing>
              <wp:anchor distT="0" distB="0" distL="114300" distR="114300" simplePos="0" relativeHeight="251676672" behindDoc="0" locked="0" layoutInCell="1" allowOverlap="1" wp14:anchorId="50DEC142" wp14:editId="3865241C">
                <wp:simplePos x="0" y="0"/>
                <wp:positionH relativeFrom="column">
                  <wp:posOffset>-434340</wp:posOffset>
                </wp:positionH>
                <wp:positionV relativeFrom="paragraph">
                  <wp:posOffset>179705</wp:posOffset>
                </wp:positionV>
                <wp:extent cx="6332220" cy="5943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332220" cy="594360"/>
                        </a:xfrm>
                        <a:prstGeom prst="rect">
                          <a:avLst/>
                        </a:prstGeom>
                        <a:noFill/>
                        <a:ln w="6350">
                          <a:noFill/>
                        </a:ln>
                      </wps:spPr>
                      <wps:txbx>
                        <w:txbxContent>
                          <w:p w14:paraId="58CAD9B8" w14:textId="1EF98D34" w:rsidR="007B0FB8" w:rsidRPr="00AB6013" w:rsidRDefault="007B0FB8" w:rsidP="007B0FB8">
                            <w:pPr>
                              <w:spacing w:line="360" w:lineRule="auto"/>
                              <w:rPr>
                                <w:rFonts w:ascii="Arial" w:hAnsi="Arial" w:cs="Arial"/>
                                <w:b/>
                                <w:bCs/>
                                <w:color w:val="00AFB2"/>
                              </w:rPr>
                            </w:pPr>
                            <w:r>
                              <w:rPr>
                                <w:rFonts w:ascii="Arial" w:hAnsi="Arial" w:cs="Arial"/>
                                <w:b/>
                                <w:bCs/>
                                <w:color w:val="00AFB2"/>
                              </w:rPr>
                              <w:t>Our approach to parental engagement in careers</w:t>
                            </w:r>
                          </w:p>
                          <w:p w14:paraId="7B06DB65" w14:textId="77777777" w:rsidR="007B0FB8" w:rsidRPr="007B0FB8" w:rsidRDefault="007B0FB8" w:rsidP="007B0FB8">
                            <w:pPr>
                              <w:rPr>
                                <w:rFonts w:ascii="Arial" w:hAnsi="Arial"/>
                                <w:color w:val="4D4D4C"/>
                                <w:sz w:val="20"/>
                                <w:szCs w:val="20"/>
                              </w:rPr>
                            </w:pPr>
                            <w:r w:rsidRPr="007B0FB8">
                              <w:rPr>
                                <w:rFonts w:ascii="Arial" w:hAnsi="Arial"/>
                                <w:color w:val="4D4D4C"/>
                                <w:sz w:val="20"/>
                                <w:szCs w:val="20"/>
                                <w:highlight w:val="yellow"/>
                              </w:rPr>
                              <w:t>[edit this section to suit your institution’s approach before sharing with SLT]</w:t>
                            </w:r>
                          </w:p>
                          <w:p w14:paraId="597466F4" w14:textId="77777777" w:rsidR="007B0FB8" w:rsidRDefault="007B0FB8" w:rsidP="007B0F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EC142" id="Text Box 14" o:spid="_x0000_s1035" type="#_x0000_t202" style="position:absolute;margin-left:-34.2pt;margin-top:14.15pt;width:498.6pt;height:46.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" filled="f" stroked="f" strokeweight=".5pt">
                <v:textbox>
                  <w:txbxContent>
                    <w:p w14:paraId="58CAD9B8" w14:textId="1EF98D34" w:rsidR="007B0FB8" w:rsidRPr="00AB6013" w:rsidRDefault="007B0FB8" w:rsidP="007B0FB8">
                      <w:pPr>
                        <w:spacing w:line="360" w:lineRule="auto"/>
                        <w:rPr>
                          <w:rFonts w:ascii="Arial" w:hAnsi="Arial" w:cs="Arial"/>
                          <w:b/>
                          <w:bCs/>
                          <w:color w:val="00AFB2"/>
                        </w:rPr>
                      </w:pPr>
                      <w:r>
                        <w:rPr>
                          <w:rFonts w:ascii="Arial" w:hAnsi="Arial" w:cs="Arial"/>
                          <w:b/>
                          <w:bCs/>
                          <w:color w:val="00AFB2"/>
                        </w:rPr>
                        <w:t>Our approach to parental engagement in careers</w:t>
                      </w:r>
                    </w:p>
                    <w:p w14:paraId="7B06DB65" w14:textId="77777777" w:rsidR="007B0FB8" w:rsidRPr="007B0FB8" w:rsidRDefault="007B0FB8" w:rsidP="007B0FB8">
                      <w:pPr>
                        <w:rPr>
                          <w:rFonts w:ascii="Arial" w:hAnsi="Arial"/>
                          <w:color w:val="4D4D4C"/>
                          <w:sz w:val="20"/>
                          <w:szCs w:val="20"/>
                        </w:rPr>
                      </w:pPr>
                      <w:r w:rsidRPr="007B0FB8">
                        <w:rPr>
                          <w:rFonts w:ascii="Arial" w:hAnsi="Arial"/>
                          <w:color w:val="4D4D4C"/>
                          <w:sz w:val="20"/>
                          <w:szCs w:val="20"/>
                          <w:highlight w:val="yellow"/>
                        </w:rPr>
                        <w:t>[edit this section to suit your institution’s approach before sharing with SLT]</w:t>
                      </w:r>
                    </w:p>
                    <w:p w14:paraId="597466F4" w14:textId="77777777" w:rsidR="007B0FB8" w:rsidRDefault="007B0FB8" w:rsidP="007B0FB8"/>
                  </w:txbxContent>
                </v:textbox>
              </v:shape>
            </w:pict>
          </mc:Fallback>
        </mc:AlternateContent>
      </w:r>
    </w:p>
    <w:p w14:paraId="4CFB1E6B" w14:textId="5481896C" w:rsidR="007B0FB8" w:rsidRDefault="007B0FB8" w:rsidP="007B0FB8"/>
    <w:p w14:paraId="7AE3931F" w14:textId="158CA6A5" w:rsidR="00696990" w:rsidRPr="00696990" w:rsidRDefault="00696990" w:rsidP="00696990"/>
    <w:p w14:paraId="3A4119BD" w14:textId="6DD9392F" w:rsidR="00696990" w:rsidRPr="00696990" w:rsidRDefault="005D7A34" w:rsidP="00696990">
      <w:r>
        <w:rPr>
          <w:b/>
          <w:bCs/>
          <w:noProof/>
        </w:rPr>
        <mc:AlternateContent>
          <mc:Choice Requires="wps">
            <w:drawing>
              <wp:anchor distT="0" distB="0" distL="114300" distR="114300" simplePos="0" relativeHeight="251680768" behindDoc="0" locked="0" layoutInCell="1" allowOverlap="1" wp14:anchorId="6C806835" wp14:editId="0BE2D58B">
                <wp:simplePos x="0" y="0"/>
                <wp:positionH relativeFrom="column">
                  <wp:posOffset>-350520</wp:posOffset>
                </wp:positionH>
                <wp:positionV relativeFrom="paragraph">
                  <wp:posOffset>2513330</wp:posOffset>
                </wp:positionV>
                <wp:extent cx="6343650" cy="1977390"/>
                <wp:effectExtent l="0" t="0" r="19050" b="22860"/>
                <wp:wrapSquare wrapText="bothSides"/>
                <wp:docPr id="17" name="Text Box 17"/>
                <wp:cNvGraphicFramePr/>
                <a:graphic xmlns:a="http://schemas.openxmlformats.org/drawingml/2006/main">
                  <a:graphicData uri="http://schemas.microsoft.com/office/word/2010/wordprocessingShape">
                    <wps:wsp>
                      <wps:cNvSpPr txBox="1"/>
                      <wps:spPr>
                        <a:xfrm>
                          <a:off x="0" y="0"/>
                          <a:ext cx="6343650" cy="1977390"/>
                        </a:xfrm>
                        <a:prstGeom prst="rect">
                          <a:avLst/>
                        </a:prstGeom>
                        <a:noFill/>
                        <a:ln w="19050">
                          <a:solidFill>
                            <a:srgbClr val="00AFB2"/>
                          </a:solidFill>
                        </a:ln>
                      </wps:spPr>
                      <wps:txbx>
                        <w:txbxContent>
                          <w:p w14:paraId="2C353EE0" w14:textId="5D8DE748" w:rsidR="000E3965" w:rsidRPr="001B2A60" w:rsidRDefault="000E3965" w:rsidP="000E3965">
                            <w:pPr>
                              <w:spacing w:before="120" w:line="360" w:lineRule="auto"/>
                              <w:rPr>
                                <w:rFonts w:ascii="Arial" w:hAnsi="Arial" w:cs="Arial"/>
                                <w:b/>
                                <w:bCs/>
                                <w:color w:val="102239"/>
                              </w:rPr>
                            </w:pPr>
                            <w:r>
                              <w:rPr>
                                <w:rFonts w:ascii="Arial" w:hAnsi="Arial" w:cs="Arial"/>
                                <w:b/>
                                <w:bCs/>
                                <w:color w:val="102239"/>
                              </w:rPr>
                              <w:t>Developing our approach to parental engagement</w:t>
                            </w:r>
                          </w:p>
                          <w:p w14:paraId="497E8F71" w14:textId="77777777" w:rsidR="0002016F" w:rsidRPr="0002016F" w:rsidRDefault="00BE1193" w:rsidP="00EA390F">
                            <w:pPr>
                              <w:numPr>
                                <w:ilvl w:val="0"/>
                                <w:numId w:val="14"/>
                              </w:numPr>
                              <w:tabs>
                                <w:tab w:val="left" w:pos="1134"/>
                              </w:tabs>
                              <w:ind w:left="709" w:hanging="425"/>
                              <w:rPr>
                                <w:rFonts w:ascii="Arial" w:hAnsi="Arial"/>
                                <w:color w:val="4D4D4C"/>
                                <w:sz w:val="20"/>
                                <w:szCs w:val="20"/>
                              </w:rPr>
                            </w:pPr>
                            <w:r w:rsidRPr="0002016F">
                              <w:rPr>
                                <w:rFonts w:ascii="Arial" w:hAnsi="Arial"/>
                                <w:color w:val="4D4D4C"/>
                                <w:sz w:val="20"/>
                                <w:szCs w:val="20"/>
                                <w:lang w:val="en-US"/>
                              </w:rPr>
                              <w:t>We will be drawing on the Talking Futures toolkit of activities to deliver events to parents and students.</w:t>
                            </w:r>
                          </w:p>
                          <w:p w14:paraId="1751CA34" w14:textId="77777777" w:rsidR="0002016F" w:rsidRPr="0002016F" w:rsidRDefault="00BE1193" w:rsidP="00EA390F">
                            <w:pPr>
                              <w:numPr>
                                <w:ilvl w:val="0"/>
                                <w:numId w:val="14"/>
                              </w:numPr>
                              <w:tabs>
                                <w:tab w:val="left" w:pos="1134"/>
                              </w:tabs>
                              <w:ind w:left="709" w:hanging="425"/>
                              <w:rPr>
                                <w:rFonts w:ascii="Arial" w:hAnsi="Arial"/>
                                <w:color w:val="4D4D4C"/>
                                <w:sz w:val="20"/>
                                <w:szCs w:val="20"/>
                              </w:rPr>
                            </w:pPr>
                            <w:r w:rsidRPr="0002016F">
                              <w:rPr>
                                <w:rFonts w:ascii="Arial" w:hAnsi="Arial"/>
                                <w:color w:val="4D4D4C"/>
                                <w:sz w:val="20"/>
                                <w:szCs w:val="20"/>
                                <w:lang w:val="en-US"/>
                              </w:rPr>
                              <w:t xml:space="preserve">In combination with our existing </w:t>
                            </w:r>
                            <w:proofErr w:type="gramStart"/>
                            <w:r w:rsidRPr="0002016F">
                              <w:rPr>
                                <w:rFonts w:ascii="Arial" w:hAnsi="Arial"/>
                                <w:color w:val="4D4D4C"/>
                                <w:sz w:val="20"/>
                                <w:szCs w:val="20"/>
                                <w:lang w:val="en-US"/>
                              </w:rPr>
                              <w:t>provision</w:t>
                            </w:r>
                            <w:proofErr w:type="gramEnd"/>
                            <w:r w:rsidRPr="0002016F">
                              <w:rPr>
                                <w:rFonts w:ascii="Arial" w:hAnsi="Arial"/>
                                <w:color w:val="4D4D4C"/>
                                <w:sz w:val="20"/>
                                <w:szCs w:val="20"/>
                                <w:lang w:val="en-US"/>
                              </w:rPr>
                              <w:t xml:space="preserve"> we will focus on:</w:t>
                            </w:r>
                          </w:p>
                          <w:p w14:paraId="37C6F2CD" w14:textId="77777777" w:rsidR="0002016F" w:rsidRPr="0002016F" w:rsidRDefault="00BE1193" w:rsidP="00EA390F">
                            <w:pPr>
                              <w:numPr>
                                <w:ilvl w:val="1"/>
                                <w:numId w:val="17"/>
                              </w:numPr>
                              <w:tabs>
                                <w:tab w:val="left" w:pos="1134"/>
                              </w:tabs>
                              <w:ind w:hanging="2531"/>
                              <w:rPr>
                                <w:rFonts w:ascii="Arial" w:hAnsi="Arial"/>
                                <w:color w:val="4D4D4C"/>
                                <w:sz w:val="20"/>
                                <w:szCs w:val="20"/>
                              </w:rPr>
                            </w:pPr>
                            <w:r w:rsidRPr="0002016F">
                              <w:rPr>
                                <w:rFonts w:ascii="Arial" w:hAnsi="Arial"/>
                                <w:color w:val="4D4D4C"/>
                                <w:sz w:val="20"/>
                                <w:szCs w:val="20"/>
                                <w:lang w:val="en-US"/>
                              </w:rPr>
                              <w:t>Taking a flexible approach: in person, virtually and blended.</w:t>
                            </w:r>
                          </w:p>
                          <w:p w14:paraId="665D6801" w14:textId="77777777" w:rsidR="0002016F" w:rsidRPr="0002016F" w:rsidRDefault="00BE1193" w:rsidP="00EA390F">
                            <w:pPr>
                              <w:numPr>
                                <w:ilvl w:val="1"/>
                                <w:numId w:val="17"/>
                              </w:numPr>
                              <w:tabs>
                                <w:tab w:val="left" w:pos="1134"/>
                              </w:tabs>
                              <w:ind w:hanging="2531"/>
                              <w:rPr>
                                <w:rFonts w:ascii="Arial" w:hAnsi="Arial"/>
                                <w:color w:val="4D4D4C"/>
                                <w:sz w:val="20"/>
                                <w:szCs w:val="20"/>
                              </w:rPr>
                            </w:pPr>
                            <w:r w:rsidRPr="0002016F">
                              <w:rPr>
                                <w:rFonts w:ascii="Arial" w:hAnsi="Arial"/>
                                <w:color w:val="4D4D4C"/>
                                <w:sz w:val="20"/>
                                <w:szCs w:val="20"/>
                                <w:lang w:val="en-US"/>
                              </w:rPr>
                              <w:t>Integrating evaluation.</w:t>
                            </w:r>
                          </w:p>
                          <w:p w14:paraId="286BDDC9" w14:textId="77777777" w:rsidR="0002016F" w:rsidRPr="0002016F" w:rsidRDefault="00BE1193" w:rsidP="00EA390F">
                            <w:pPr>
                              <w:numPr>
                                <w:ilvl w:val="1"/>
                                <w:numId w:val="17"/>
                              </w:numPr>
                              <w:tabs>
                                <w:tab w:val="left" w:pos="1134"/>
                              </w:tabs>
                              <w:ind w:hanging="2531"/>
                              <w:rPr>
                                <w:rFonts w:ascii="Arial" w:hAnsi="Arial"/>
                                <w:color w:val="4D4D4C"/>
                                <w:sz w:val="20"/>
                                <w:szCs w:val="20"/>
                              </w:rPr>
                            </w:pPr>
                            <w:r w:rsidRPr="0002016F">
                              <w:rPr>
                                <w:rFonts w:ascii="Arial" w:hAnsi="Arial"/>
                                <w:color w:val="4D4D4C"/>
                                <w:sz w:val="20"/>
                                <w:szCs w:val="20"/>
                                <w:lang w:val="en-US"/>
                              </w:rPr>
                              <w:t>Communicating to parents about careers and options activities in advance.</w:t>
                            </w:r>
                          </w:p>
                          <w:p w14:paraId="4D281F51" w14:textId="77777777" w:rsidR="0002016F" w:rsidRPr="0002016F" w:rsidRDefault="00BE1193" w:rsidP="00EA390F">
                            <w:pPr>
                              <w:numPr>
                                <w:ilvl w:val="1"/>
                                <w:numId w:val="17"/>
                              </w:numPr>
                              <w:tabs>
                                <w:tab w:val="left" w:pos="1134"/>
                              </w:tabs>
                              <w:ind w:hanging="2531"/>
                              <w:rPr>
                                <w:rFonts w:ascii="Arial" w:hAnsi="Arial"/>
                                <w:color w:val="4D4D4C"/>
                                <w:sz w:val="20"/>
                                <w:szCs w:val="20"/>
                              </w:rPr>
                            </w:pPr>
                            <w:r w:rsidRPr="0002016F">
                              <w:rPr>
                                <w:rFonts w:ascii="Arial" w:hAnsi="Arial"/>
                                <w:color w:val="4D4D4C"/>
                                <w:sz w:val="20"/>
                                <w:szCs w:val="20"/>
                                <w:lang w:val="en-US"/>
                              </w:rPr>
                              <w:t>Making the activities and content highly visible (</w:t>
                            </w:r>
                            <w:proofErr w:type="gramStart"/>
                            <w:r w:rsidRPr="0002016F">
                              <w:rPr>
                                <w:rFonts w:ascii="Arial" w:hAnsi="Arial"/>
                                <w:color w:val="4D4D4C"/>
                                <w:sz w:val="20"/>
                                <w:szCs w:val="20"/>
                                <w:lang w:val="en-US"/>
                              </w:rPr>
                              <w:t>e.g.</w:t>
                            </w:r>
                            <w:proofErr w:type="gramEnd"/>
                            <w:r w:rsidRPr="0002016F">
                              <w:rPr>
                                <w:rFonts w:ascii="Arial" w:hAnsi="Arial"/>
                                <w:color w:val="4D4D4C"/>
                                <w:sz w:val="20"/>
                                <w:szCs w:val="20"/>
                                <w:lang w:val="en-US"/>
                              </w:rPr>
                              <w:t xml:space="preserve"> on the website) to </w:t>
                            </w:r>
                            <w:proofErr w:type="spellStart"/>
                            <w:r w:rsidRPr="0002016F">
                              <w:rPr>
                                <w:rFonts w:ascii="Arial" w:hAnsi="Arial"/>
                                <w:color w:val="4D4D4C"/>
                                <w:sz w:val="20"/>
                                <w:szCs w:val="20"/>
                                <w:lang w:val="en-US"/>
                              </w:rPr>
                              <w:t>maximise</w:t>
                            </w:r>
                            <w:proofErr w:type="spellEnd"/>
                            <w:r w:rsidRPr="0002016F">
                              <w:rPr>
                                <w:rFonts w:ascii="Arial" w:hAnsi="Arial"/>
                                <w:color w:val="4D4D4C"/>
                                <w:sz w:val="20"/>
                                <w:szCs w:val="20"/>
                                <w:lang w:val="en-US"/>
                              </w:rPr>
                              <w:t xml:space="preserve"> uptake.</w:t>
                            </w:r>
                          </w:p>
                          <w:p w14:paraId="17464237" w14:textId="77777777" w:rsidR="0002016F" w:rsidRPr="0002016F" w:rsidRDefault="00BE1193" w:rsidP="00EA390F">
                            <w:pPr>
                              <w:numPr>
                                <w:ilvl w:val="0"/>
                                <w:numId w:val="14"/>
                              </w:numPr>
                              <w:tabs>
                                <w:tab w:val="left" w:pos="1134"/>
                              </w:tabs>
                              <w:ind w:left="709" w:hanging="425"/>
                              <w:rPr>
                                <w:rFonts w:ascii="Arial" w:hAnsi="Arial"/>
                                <w:color w:val="4D4D4C"/>
                                <w:sz w:val="20"/>
                                <w:szCs w:val="20"/>
                              </w:rPr>
                            </w:pPr>
                            <w:r w:rsidRPr="0002016F">
                              <w:rPr>
                                <w:rFonts w:ascii="Arial" w:hAnsi="Arial"/>
                                <w:color w:val="4D4D4C"/>
                                <w:sz w:val="20"/>
                                <w:szCs w:val="20"/>
                                <w:lang w:val="en-US"/>
                              </w:rPr>
                              <w:t>Some activities will need to be delivered by subject teachers as well as Careers Leaders.</w:t>
                            </w:r>
                          </w:p>
                          <w:p w14:paraId="4AC8474B" w14:textId="105E7F3E" w:rsidR="000E3965" w:rsidRPr="00EA390F" w:rsidRDefault="00BE1193" w:rsidP="00EA390F">
                            <w:pPr>
                              <w:numPr>
                                <w:ilvl w:val="0"/>
                                <w:numId w:val="14"/>
                              </w:numPr>
                              <w:tabs>
                                <w:tab w:val="left" w:pos="1134"/>
                              </w:tabs>
                              <w:ind w:left="709" w:hanging="425"/>
                              <w:rPr>
                                <w:rFonts w:ascii="Arial" w:hAnsi="Arial"/>
                                <w:color w:val="4D4D4C"/>
                                <w:sz w:val="20"/>
                                <w:szCs w:val="20"/>
                              </w:rPr>
                            </w:pPr>
                            <w:r w:rsidRPr="0002016F">
                              <w:rPr>
                                <w:rFonts w:ascii="Arial" w:hAnsi="Arial"/>
                                <w:color w:val="4D4D4C"/>
                                <w:sz w:val="20"/>
                                <w:szCs w:val="20"/>
                                <w:lang w:val="en-US"/>
                              </w:rPr>
                              <w:t xml:space="preserve">Embedding this approach will require some CPD, but the activities have been designed to </w:t>
                            </w:r>
                            <w:proofErr w:type="spellStart"/>
                            <w:r w:rsidRPr="0002016F">
                              <w:rPr>
                                <w:rFonts w:ascii="Arial" w:hAnsi="Arial"/>
                                <w:color w:val="4D4D4C"/>
                                <w:sz w:val="20"/>
                                <w:szCs w:val="20"/>
                                <w:lang w:val="en-US"/>
                              </w:rPr>
                              <w:t>minimise</w:t>
                            </w:r>
                            <w:proofErr w:type="spellEnd"/>
                            <w:r w:rsidRPr="0002016F">
                              <w:rPr>
                                <w:rFonts w:ascii="Arial" w:hAnsi="Arial"/>
                                <w:color w:val="4D4D4C"/>
                                <w:sz w:val="20"/>
                                <w:szCs w:val="20"/>
                                <w:lang w:val="en-US"/>
                              </w:rPr>
                              <w:t xml:space="preserve"> staff workload.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806835" id="Text Box 17" o:spid="_x0000_s1036" type="#_x0000_t202" style="position:absolute;margin-left:-27.6pt;margin-top:197.9pt;width:499.5pt;height:15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" filled="f" strokecolor="#00afb2" strokeweight="1.5pt">
                <v:textbox>
                  <w:txbxContent>
                    <w:p w14:paraId="2C353EE0" w14:textId="5D8DE748" w:rsidR="000E3965" w:rsidRPr="001B2A60" w:rsidRDefault="000E3965" w:rsidP="000E3965">
                      <w:pPr>
                        <w:spacing w:before="120" w:line="360" w:lineRule="auto"/>
                        <w:rPr>
                          <w:rFonts w:ascii="Arial" w:hAnsi="Arial" w:cs="Arial"/>
                          <w:b/>
                          <w:bCs/>
                          <w:color w:val="102239"/>
                        </w:rPr>
                      </w:pPr>
                      <w:r>
                        <w:rPr>
                          <w:rFonts w:ascii="Arial" w:hAnsi="Arial" w:cs="Arial"/>
                          <w:b/>
                          <w:bCs/>
                          <w:color w:val="102239"/>
                        </w:rPr>
                        <w:t>Developing our approach to parental engagement</w:t>
                      </w:r>
                    </w:p>
                    <w:p w14:paraId="497E8F71" w14:textId="77777777" w:rsidR="0002016F" w:rsidRPr="0002016F" w:rsidRDefault="00BE1193" w:rsidP="00EA390F">
                      <w:pPr>
                        <w:numPr>
                          <w:ilvl w:val="0"/>
                          <w:numId w:val="14"/>
                        </w:numPr>
                        <w:tabs>
                          <w:tab w:val="left" w:pos="1134"/>
                        </w:tabs>
                        <w:ind w:left="709" w:hanging="425"/>
                        <w:rPr>
                          <w:rFonts w:ascii="Arial" w:hAnsi="Arial"/>
                          <w:color w:val="4D4D4C"/>
                          <w:sz w:val="20"/>
                          <w:szCs w:val="20"/>
                        </w:rPr>
                      </w:pPr>
                      <w:r w:rsidRPr="0002016F">
                        <w:rPr>
                          <w:rFonts w:ascii="Arial" w:hAnsi="Arial"/>
                          <w:color w:val="4D4D4C"/>
                          <w:sz w:val="20"/>
                          <w:szCs w:val="20"/>
                          <w:lang w:val="en-US"/>
                        </w:rPr>
                        <w:t>We will be drawing on the Talking Futures toolkit of activities to deliver events to parents and students.</w:t>
                      </w:r>
                    </w:p>
                    <w:p w14:paraId="1751CA34" w14:textId="77777777" w:rsidR="0002016F" w:rsidRPr="0002016F" w:rsidRDefault="00BE1193" w:rsidP="00EA390F">
                      <w:pPr>
                        <w:numPr>
                          <w:ilvl w:val="0"/>
                          <w:numId w:val="14"/>
                        </w:numPr>
                        <w:tabs>
                          <w:tab w:val="left" w:pos="1134"/>
                        </w:tabs>
                        <w:ind w:left="709" w:hanging="425"/>
                        <w:rPr>
                          <w:rFonts w:ascii="Arial" w:hAnsi="Arial"/>
                          <w:color w:val="4D4D4C"/>
                          <w:sz w:val="20"/>
                          <w:szCs w:val="20"/>
                        </w:rPr>
                      </w:pPr>
                      <w:r w:rsidRPr="0002016F">
                        <w:rPr>
                          <w:rFonts w:ascii="Arial" w:hAnsi="Arial"/>
                          <w:color w:val="4D4D4C"/>
                          <w:sz w:val="20"/>
                          <w:szCs w:val="20"/>
                          <w:lang w:val="en-US"/>
                        </w:rPr>
                        <w:t xml:space="preserve">In combination with our existing </w:t>
                      </w:r>
                      <w:proofErr w:type="gramStart"/>
                      <w:r w:rsidRPr="0002016F">
                        <w:rPr>
                          <w:rFonts w:ascii="Arial" w:hAnsi="Arial"/>
                          <w:color w:val="4D4D4C"/>
                          <w:sz w:val="20"/>
                          <w:szCs w:val="20"/>
                          <w:lang w:val="en-US"/>
                        </w:rPr>
                        <w:t>provision</w:t>
                      </w:r>
                      <w:proofErr w:type="gramEnd"/>
                      <w:r w:rsidRPr="0002016F">
                        <w:rPr>
                          <w:rFonts w:ascii="Arial" w:hAnsi="Arial"/>
                          <w:color w:val="4D4D4C"/>
                          <w:sz w:val="20"/>
                          <w:szCs w:val="20"/>
                          <w:lang w:val="en-US"/>
                        </w:rPr>
                        <w:t xml:space="preserve"> we will focus on:</w:t>
                      </w:r>
                    </w:p>
                    <w:p w14:paraId="37C6F2CD" w14:textId="77777777" w:rsidR="0002016F" w:rsidRPr="0002016F" w:rsidRDefault="00BE1193" w:rsidP="00EA390F">
                      <w:pPr>
                        <w:numPr>
                          <w:ilvl w:val="1"/>
                          <w:numId w:val="17"/>
                        </w:numPr>
                        <w:tabs>
                          <w:tab w:val="left" w:pos="1134"/>
                        </w:tabs>
                        <w:ind w:hanging="2531"/>
                        <w:rPr>
                          <w:rFonts w:ascii="Arial" w:hAnsi="Arial"/>
                          <w:color w:val="4D4D4C"/>
                          <w:sz w:val="20"/>
                          <w:szCs w:val="20"/>
                        </w:rPr>
                      </w:pPr>
                      <w:r w:rsidRPr="0002016F">
                        <w:rPr>
                          <w:rFonts w:ascii="Arial" w:hAnsi="Arial"/>
                          <w:color w:val="4D4D4C"/>
                          <w:sz w:val="20"/>
                          <w:szCs w:val="20"/>
                          <w:lang w:val="en-US"/>
                        </w:rPr>
                        <w:t>Taking a flexible approach: in person, virtually and blended.</w:t>
                      </w:r>
                    </w:p>
                    <w:p w14:paraId="665D6801" w14:textId="77777777" w:rsidR="0002016F" w:rsidRPr="0002016F" w:rsidRDefault="00BE1193" w:rsidP="00EA390F">
                      <w:pPr>
                        <w:numPr>
                          <w:ilvl w:val="1"/>
                          <w:numId w:val="17"/>
                        </w:numPr>
                        <w:tabs>
                          <w:tab w:val="left" w:pos="1134"/>
                        </w:tabs>
                        <w:ind w:hanging="2531"/>
                        <w:rPr>
                          <w:rFonts w:ascii="Arial" w:hAnsi="Arial"/>
                          <w:color w:val="4D4D4C"/>
                          <w:sz w:val="20"/>
                          <w:szCs w:val="20"/>
                        </w:rPr>
                      </w:pPr>
                      <w:r w:rsidRPr="0002016F">
                        <w:rPr>
                          <w:rFonts w:ascii="Arial" w:hAnsi="Arial"/>
                          <w:color w:val="4D4D4C"/>
                          <w:sz w:val="20"/>
                          <w:szCs w:val="20"/>
                          <w:lang w:val="en-US"/>
                        </w:rPr>
                        <w:t>Integrating evaluation.</w:t>
                      </w:r>
                    </w:p>
                    <w:p w14:paraId="286BDDC9" w14:textId="77777777" w:rsidR="0002016F" w:rsidRPr="0002016F" w:rsidRDefault="00BE1193" w:rsidP="00EA390F">
                      <w:pPr>
                        <w:numPr>
                          <w:ilvl w:val="1"/>
                          <w:numId w:val="17"/>
                        </w:numPr>
                        <w:tabs>
                          <w:tab w:val="left" w:pos="1134"/>
                        </w:tabs>
                        <w:ind w:hanging="2531"/>
                        <w:rPr>
                          <w:rFonts w:ascii="Arial" w:hAnsi="Arial"/>
                          <w:color w:val="4D4D4C"/>
                          <w:sz w:val="20"/>
                          <w:szCs w:val="20"/>
                        </w:rPr>
                      </w:pPr>
                      <w:r w:rsidRPr="0002016F">
                        <w:rPr>
                          <w:rFonts w:ascii="Arial" w:hAnsi="Arial"/>
                          <w:color w:val="4D4D4C"/>
                          <w:sz w:val="20"/>
                          <w:szCs w:val="20"/>
                          <w:lang w:val="en-US"/>
                        </w:rPr>
                        <w:t>Communicating to parents about careers and options activities in advance.</w:t>
                      </w:r>
                    </w:p>
                    <w:p w14:paraId="4D281F51" w14:textId="77777777" w:rsidR="0002016F" w:rsidRPr="0002016F" w:rsidRDefault="00BE1193" w:rsidP="00EA390F">
                      <w:pPr>
                        <w:numPr>
                          <w:ilvl w:val="1"/>
                          <w:numId w:val="17"/>
                        </w:numPr>
                        <w:tabs>
                          <w:tab w:val="left" w:pos="1134"/>
                        </w:tabs>
                        <w:ind w:hanging="2531"/>
                        <w:rPr>
                          <w:rFonts w:ascii="Arial" w:hAnsi="Arial"/>
                          <w:color w:val="4D4D4C"/>
                          <w:sz w:val="20"/>
                          <w:szCs w:val="20"/>
                        </w:rPr>
                      </w:pPr>
                      <w:r w:rsidRPr="0002016F">
                        <w:rPr>
                          <w:rFonts w:ascii="Arial" w:hAnsi="Arial"/>
                          <w:color w:val="4D4D4C"/>
                          <w:sz w:val="20"/>
                          <w:szCs w:val="20"/>
                          <w:lang w:val="en-US"/>
                        </w:rPr>
                        <w:t>Making the activities and content highly visible (</w:t>
                      </w:r>
                      <w:proofErr w:type="gramStart"/>
                      <w:r w:rsidRPr="0002016F">
                        <w:rPr>
                          <w:rFonts w:ascii="Arial" w:hAnsi="Arial"/>
                          <w:color w:val="4D4D4C"/>
                          <w:sz w:val="20"/>
                          <w:szCs w:val="20"/>
                          <w:lang w:val="en-US"/>
                        </w:rPr>
                        <w:t>e.g.</w:t>
                      </w:r>
                      <w:proofErr w:type="gramEnd"/>
                      <w:r w:rsidRPr="0002016F">
                        <w:rPr>
                          <w:rFonts w:ascii="Arial" w:hAnsi="Arial"/>
                          <w:color w:val="4D4D4C"/>
                          <w:sz w:val="20"/>
                          <w:szCs w:val="20"/>
                          <w:lang w:val="en-US"/>
                        </w:rPr>
                        <w:t xml:space="preserve"> on the website) to </w:t>
                      </w:r>
                      <w:proofErr w:type="spellStart"/>
                      <w:r w:rsidRPr="0002016F">
                        <w:rPr>
                          <w:rFonts w:ascii="Arial" w:hAnsi="Arial"/>
                          <w:color w:val="4D4D4C"/>
                          <w:sz w:val="20"/>
                          <w:szCs w:val="20"/>
                          <w:lang w:val="en-US"/>
                        </w:rPr>
                        <w:t>maximise</w:t>
                      </w:r>
                      <w:proofErr w:type="spellEnd"/>
                      <w:r w:rsidRPr="0002016F">
                        <w:rPr>
                          <w:rFonts w:ascii="Arial" w:hAnsi="Arial"/>
                          <w:color w:val="4D4D4C"/>
                          <w:sz w:val="20"/>
                          <w:szCs w:val="20"/>
                          <w:lang w:val="en-US"/>
                        </w:rPr>
                        <w:t xml:space="preserve"> uptake.</w:t>
                      </w:r>
                    </w:p>
                    <w:p w14:paraId="17464237" w14:textId="77777777" w:rsidR="0002016F" w:rsidRPr="0002016F" w:rsidRDefault="00BE1193" w:rsidP="00EA390F">
                      <w:pPr>
                        <w:numPr>
                          <w:ilvl w:val="0"/>
                          <w:numId w:val="14"/>
                        </w:numPr>
                        <w:tabs>
                          <w:tab w:val="left" w:pos="1134"/>
                        </w:tabs>
                        <w:ind w:left="709" w:hanging="425"/>
                        <w:rPr>
                          <w:rFonts w:ascii="Arial" w:hAnsi="Arial"/>
                          <w:color w:val="4D4D4C"/>
                          <w:sz w:val="20"/>
                          <w:szCs w:val="20"/>
                        </w:rPr>
                      </w:pPr>
                      <w:r w:rsidRPr="0002016F">
                        <w:rPr>
                          <w:rFonts w:ascii="Arial" w:hAnsi="Arial"/>
                          <w:color w:val="4D4D4C"/>
                          <w:sz w:val="20"/>
                          <w:szCs w:val="20"/>
                          <w:lang w:val="en-US"/>
                        </w:rPr>
                        <w:t>Some activities will need to be delivered by subject teachers as well as Careers Leaders.</w:t>
                      </w:r>
                    </w:p>
                    <w:p w14:paraId="4AC8474B" w14:textId="105E7F3E" w:rsidR="000E3965" w:rsidRPr="00EA390F" w:rsidRDefault="00BE1193" w:rsidP="00EA390F">
                      <w:pPr>
                        <w:numPr>
                          <w:ilvl w:val="0"/>
                          <w:numId w:val="14"/>
                        </w:numPr>
                        <w:tabs>
                          <w:tab w:val="left" w:pos="1134"/>
                        </w:tabs>
                        <w:ind w:left="709" w:hanging="425"/>
                        <w:rPr>
                          <w:rFonts w:ascii="Arial" w:hAnsi="Arial"/>
                          <w:color w:val="4D4D4C"/>
                          <w:sz w:val="20"/>
                          <w:szCs w:val="20"/>
                        </w:rPr>
                      </w:pPr>
                      <w:r w:rsidRPr="0002016F">
                        <w:rPr>
                          <w:rFonts w:ascii="Arial" w:hAnsi="Arial"/>
                          <w:color w:val="4D4D4C"/>
                          <w:sz w:val="20"/>
                          <w:szCs w:val="20"/>
                          <w:lang w:val="en-US"/>
                        </w:rPr>
                        <w:t xml:space="preserve">Embedding this approach will require some CPD, but the activities have been designed to </w:t>
                      </w:r>
                      <w:proofErr w:type="spellStart"/>
                      <w:r w:rsidRPr="0002016F">
                        <w:rPr>
                          <w:rFonts w:ascii="Arial" w:hAnsi="Arial"/>
                          <w:color w:val="4D4D4C"/>
                          <w:sz w:val="20"/>
                          <w:szCs w:val="20"/>
                          <w:lang w:val="en-US"/>
                        </w:rPr>
                        <w:t>minimise</w:t>
                      </w:r>
                      <w:proofErr w:type="spellEnd"/>
                      <w:r w:rsidRPr="0002016F">
                        <w:rPr>
                          <w:rFonts w:ascii="Arial" w:hAnsi="Arial"/>
                          <w:color w:val="4D4D4C"/>
                          <w:sz w:val="20"/>
                          <w:szCs w:val="20"/>
                          <w:lang w:val="en-US"/>
                        </w:rPr>
                        <w:t xml:space="preserve"> staff workload.</w:t>
                      </w:r>
                    </w:p>
                  </w:txbxContent>
                </v:textbox>
                <w10:wrap type="square"/>
              </v:shape>
            </w:pict>
          </mc:Fallback>
        </mc:AlternateContent>
      </w:r>
      <w:r w:rsidR="00877862">
        <w:rPr>
          <w:b/>
          <w:bCs/>
          <w:noProof/>
        </w:rPr>
        <mc:AlternateContent>
          <mc:Choice Requires="wps">
            <w:drawing>
              <wp:anchor distT="0" distB="0" distL="114300" distR="114300" simplePos="0" relativeHeight="251678720" behindDoc="0" locked="0" layoutInCell="1" allowOverlap="1" wp14:anchorId="4A2348A6" wp14:editId="10408927">
                <wp:simplePos x="0" y="0"/>
                <wp:positionH relativeFrom="column">
                  <wp:posOffset>-354330</wp:posOffset>
                </wp:positionH>
                <wp:positionV relativeFrom="paragraph">
                  <wp:posOffset>215900</wp:posOffset>
                </wp:positionV>
                <wp:extent cx="6343650" cy="2114550"/>
                <wp:effectExtent l="0" t="0" r="19050" b="19050"/>
                <wp:wrapSquare wrapText="bothSides"/>
                <wp:docPr id="16" name="Text Box 16"/>
                <wp:cNvGraphicFramePr/>
                <a:graphic xmlns:a="http://schemas.openxmlformats.org/drawingml/2006/main">
                  <a:graphicData uri="http://schemas.microsoft.com/office/word/2010/wordprocessingShape">
                    <wps:wsp>
                      <wps:cNvSpPr txBox="1"/>
                      <wps:spPr>
                        <a:xfrm>
                          <a:off x="0" y="0"/>
                          <a:ext cx="6343650" cy="2114550"/>
                        </a:xfrm>
                        <a:prstGeom prst="rect">
                          <a:avLst/>
                        </a:prstGeom>
                        <a:noFill/>
                        <a:ln w="19050">
                          <a:solidFill>
                            <a:srgbClr val="00AFB2"/>
                          </a:solidFill>
                        </a:ln>
                      </wps:spPr>
                      <wps:txbx>
                        <w:txbxContent>
                          <w:p w14:paraId="0A588B24" w14:textId="0074B0BD" w:rsidR="00696990" w:rsidRPr="001B2A60" w:rsidRDefault="00696990" w:rsidP="00696990">
                            <w:pPr>
                              <w:spacing w:before="120" w:line="360" w:lineRule="auto"/>
                              <w:rPr>
                                <w:rFonts w:ascii="Arial" w:hAnsi="Arial" w:cs="Arial"/>
                                <w:b/>
                                <w:bCs/>
                                <w:color w:val="102239"/>
                              </w:rPr>
                            </w:pPr>
                            <w:r>
                              <w:rPr>
                                <w:rFonts w:ascii="Arial" w:hAnsi="Arial" w:cs="Arial"/>
                                <w:b/>
                                <w:bCs/>
                                <w:color w:val="102239"/>
                              </w:rPr>
                              <w:t>Maximising parental engagement</w:t>
                            </w:r>
                          </w:p>
                          <w:p w14:paraId="79CC84A1" w14:textId="77777777" w:rsidR="00696990" w:rsidRPr="0002016F" w:rsidRDefault="00696990" w:rsidP="00696990">
                            <w:pPr>
                              <w:spacing w:after="160"/>
                              <w:rPr>
                                <w:rFonts w:ascii="Arial" w:hAnsi="Arial"/>
                                <w:b/>
                                <w:bCs/>
                                <w:color w:val="4D4D4C"/>
                                <w:sz w:val="20"/>
                                <w:szCs w:val="20"/>
                              </w:rPr>
                            </w:pPr>
                            <w:r w:rsidRPr="0002016F">
                              <w:rPr>
                                <w:rFonts w:ascii="Arial" w:hAnsi="Arial"/>
                                <w:b/>
                                <w:bCs/>
                                <w:color w:val="4D4D4C"/>
                                <w:sz w:val="20"/>
                                <w:szCs w:val="20"/>
                              </w:rPr>
                              <w:t>As parents are one of the biggest influencers on students’ decisions, how can we work with them more and what are the gaps in our current provision?</w:t>
                            </w:r>
                          </w:p>
                          <w:p w14:paraId="36091D29"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When and how we do involve parents in careers and options decision-making?</w:t>
                            </w:r>
                          </w:p>
                          <w:p w14:paraId="16B06D5D"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What is our current parental engagement strategy across the whole school/college? Who is responsible for it?</w:t>
                            </w:r>
                          </w:p>
                          <w:p w14:paraId="0960367F"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Which of the four groups of parents do we need to pay particular attention to?</w:t>
                            </w:r>
                          </w:p>
                          <w:p w14:paraId="4B1751F8"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Do we have any learnings from past evaluation of our careers and options provision?</w:t>
                            </w:r>
                          </w:p>
                          <w:p w14:paraId="58B07AE6"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How many people play a part in driving forward our parental engagement in careers?</w:t>
                            </w:r>
                          </w:p>
                          <w:p w14:paraId="0567A14D"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Which of the 11 recommendations are we already delivering on and where do we need to focus?</w:t>
                            </w:r>
                          </w:p>
                          <w:p w14:paraId="609132FF" w14:textId="69FFC404" w:rsidR="00696990"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How visible is our careers programme to parents who want to engage?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2348A6" id="Text Box 16" o:spid="_x0000_s1037" type="#_x0000_t202" style="position:absolute;margin-left:-27.9pt;margin-top:17pt;width:499.5pt;height:1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" filled="f" strokecolor="#00afb2" strokeweight="1.5pt">
                <v:textbox>
                  <w:txbxContent>
                    <w:p w14:paraId="0A588B24" w14:textId="0074B0BD" w:rsidR="00696990" w:rsidRPr="001B2A60" w:rsidRDefault="00696990" w:rsidP="00696990">
                      <w:pPr>
                        <w:spacing w:before="120" w:line="360" w:lineRule="auto"/>
                        <w:rPr>
                          <w:rFonts w:ascii="Arial" w:hAnsi="Arial" w:cs="Arial"/>
                          <w:b/>
                          <w:bCs/>
                          <w:color w:val="102239"/>
                        </w:rPr>
                      </w:pPr>
                      <w:r>
                        <w:rPr>
                          <w:rFonts w:ascii="Arial" w:hAnsi="Arial" w:cs="Arial"/>
                          <w:b/>
                          <w:bCs/>
                          <w:color w:val="102239"/>
                        </w:rPr>
                        <w:t>Maximising parental engagement</w:t>
                      </w:r>
                    </w:p>
                    <w:p w14:paraId="79CC84A1" w14:textId="77777777" w:rsidR="00696990" w:rsidRPr="0002016F" w:rsidRDefault="00696990" w:rsidP="00696990">
                      <w:pPr>
                        <w:spacing w:after="160"/>
                        <w:rPr>
                          <w:rFonts w:ascii="Arial" w:hAnsi="Arial"/>
                          <w:b/>
                          <w:bCs/>
                          <w:color w:val="4D4D4C"/>
                          <w:sz w:val="20"/>
                          <w:szCs w:val="20"/>
                        </w:rPr>
                      </w:pPr>
                      <w:r w:rsidRPr="0002016F">
                        <w:rPr>
                          <w:rFonts w:ascii="Arial" w:hAnsi="Arial"/>
                          <w:b/>
                          <w:bCs/>
                          <w:color w:val="4D4D4C"/>
                          <w:sz w:val="20"/>
                          <w:szCs w:val="20"/>
                        </w:rPr>
                        <w:t>As parents are one of the biggest influencers on students’ decisions, how can we work with them more and what are the gaps in our current provision?</w:t>
                      </w:r>
                    </w:p>
                    <w:p w14:paraId="36091D29"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When and how we do involve parents in careers and options decision-making?</w:t>
                      </w:r>
                    </w:p>
                    <w:p w14:paraId="16B06D5D"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What is our current parental engagement strategy across the whole school/college? Who is responsible for it?</w:t>
                      </w:r>
                    </w:p>
                    <w:p w14:paraId="0960367F"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Which of the four groups of parents do we need to pay particular attention to?</w:t>
                      </w:r>
                    </w:p>
                    <w:p w14:paraId="4B1751F8"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Do we have any learnings from past evaluation of our careers and options provision?</w:t>
                      </w:r>
                    </w:p>
                    <w:p w14:paraId="58B07AE6"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How many people play a part in driving forward our parental engagement in careers?</w:t>
                      </w:r>
                    </w:p>
                    <w:p w14:paraId="0567A14D" w14:textId="77777777" w:rsidR="0002016F"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Which of the 11 recommendations are we already delivering on and where do we need to focus?</w:t>
                      </w:r>
                    </w:p>
                    <w:p w14:paraId="609132FF" w14:textId="69FFC404" w:rsidR="00696990" w:rsidRPr="00696990" w:rsidRDefault="00BE1193" w:rsidP="00696990">
                      <w:pPr>
                        <w:pStyle w:val="ListParagraph"/>
                        <w:numPr>
                          <w:ilvl w:val="0"/>
                          <w:numId w:val="14"/>
                        </w:numPr>
                        <w:ind w:left="709" w:hanging="425"/>
                        <w:rPr>
                          <w:rFonts w:ascii="Arial" w:hAnsi="Arial"/>
                          <w:color w:val="4D4D4C"/>
                          <w:sz w:val="20"/>
                          <w:szCs w:val="20"/>
                        </w:rPr>
                      </w:pPr>
                      <w:r w:rsidRPr="00696990">
                        <w:rPr>
                          <w:rFonts w:ascii="Arial" w:hAnsi="Arial"/>
                          <w:color w:val="4D4D4C"/>
                          <w:sz w:val="20"/>
                          <w:szCs w:val="20"/>
                        </w:rPr>
                        <w:t>How visible is our careers programme to parents who want to engage?</w:t>
                      </w:r>
                    </w:p>
                  </w:txbxContent>
                </v:textbox>
                <w10:wrap type="square"/>
              </v:shape>
            </w:pict>
          </mc:Fallback>
        </mc:AlternateContent>
      </w:r>
    </w:p>
    <w:p w14:paraId="099EB822" w14:textId="4BB8065F" w:rsidR="00696990" w:rsidRPr="00696990" w:rsidRDefault="00877862" w:rsidP="00696990">
      <w:r>
        <w:rPr>
          <w:b/>
          <w:bCs/>
          <w:noProof/>
        </w:rPr>
        <mc:AlternateContent>
          <mc:Choice Requires="wps">
            <w:drawing>
              <wp:anchor distT="0" distB="0" distL="114300" distR="114300" simplePos="0" relativeHeight="251682816" behindDoc="0" locked="0" layoutInCell="1" allowOverlap="1" wp14:anchorId="03D2179C" wp14:editId="4173B5A3">
                <wp:simplePos x="0" y="0"/>
                <wp:positionH relativeFrom="column">
                  <wp:posOffset>-320040</wp:posOffset>
                </wp:positionH>
                <wp:positionV relativeFrom="paragraph">
                  <wp:posOffset>4407535</wp:posOffset>
                </wp:positionV>
                <wp:extent cx="6332220" cy="25717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332220" cy="2571750"/>
                        </a:xfrm>
                        <a:prstGeom prst="rect">
                          <a:avLst/>
                        </a:prstGeom>
                        <a:noFill/>
                        <a:ln w="6350">
                          <a:noFill/>
                        </a:ln>
                      </wps:spPr>
                      <wps:txbx>
                        <w:txbxContent>
                          <w:p w14:paraId="7F48068E" w14:textId="454E0F6E" w:rsidR="00877862" w:rsidRPr="00AB6013" w:rsidRDefault="00877862" w:rsidP="00877862">
                            <w:pPr>
                              <w:spacing w:line="360" w:lineRule="auto"/>
                              <w:rPr>
                                <w:rFonts w:ascii="Arial" w:hAnsi="Arial" w:cs="Arial"/>
                                <w:b/>
                                <w:bCs/>
                                <w:color w:val="00AFB2"/>
                              </w:rPr>
                            </w:pPr>
                            <w:r>
                              <w:rPr>
                                <w:rFonts w:ascii="Arial" w:hAnsi="Arial" w:cs="Arial"/>
                                <w:b/>
                                <w:bCs/>
                                <w:color w:val="00AFB2"/>
                              </w:rPr>
                              <w:t>What SLT can do next</w:t>
                            </w:r>
                          </w:p>
                          <w:p w14:paraId="70E004A8" w14:textId="77777777" w:rsidR="00877862" w:rsidRPr="00877862" w:rsidRDefault="00877862" w:rsidP="00877862">
                            <w:pPr>
                              <w:pStyle w:val="ListParagraph"/>
                              <w:numPr>
                                <w:ilvl w:val="0"/>
                                <w:numId w:val="15"/>
                              </w:numPr>
                              <w:spacing w:after="160" w:line="259" w:lineRule="auto"/>
                              <w:rPr>
                                <w:rFonts w:ascii="Arial" w:hAnsi="Arial"/>
                                <w:color w:val="4D4D4C"/>
                                <w:sz w:val="20"/>
                                <w:szCs w:val="20"/>
                              </w:rPr>
                            </w:pPr>
                            <w:r w:rsidRPr="00877862">
                              <w:rPr>
                                <w:rFonts w:ascii="Arial" w:hAnsi="Arial"/>
                                <w:color w:val="4D4D4C"/>
                                <w:sz w:val="20"/>
                                <w:szCs w:val="20"/>
                              </w:rPr>
                              <w:t>Consider where parental engagement in careers aligns with your whole institution’s policy on parental engagement and help your Careers Leader by providing any insight and information about the parent community</w:t>
                            </w:r>
                          </w:p>
                          <w:p w14:paraId="5D1F9D09" w14:textId="77777777" w:rsidR="00877862" w:rsidRPr="00877862" w:rsidRDefault="00877862" w:rsidP="00877862">
                            <w:pPr>
                              <w:pStyle w:val="ListParagraph"/>
                              <w:numPr>
                                <w:ilvl w:val="0"/>
                                <w:numId w:val="15"/>
                              </w:numPr>
                              <w:spacing w:after="160" w:line="259" w:lineRule="auto"/>
                              <w:rPr>
                                <w:rFonts w:ascii="Arial" w:hAnsi="Arial"/>
                                <w:color w:val="4D4D4C"/>
                                <w:sz w:val="20"/>
                                <w:szCs w:val="20"/>
                              </w:rPr>
                            </w:pPr>
                            <w:r w:rsidRPr="00877862">
                              <w:rPr>
                                <w:rFonts w:ascii="Arial" w:hAnsi="Arial"/>
                                <w:color w:val="4D4D4C"/>
                                <w:sz w:val="20"/>
                                <w:szCs w:val="20"/>
                              </w:rPr>
                              <w:t>Hold a longer SLT meeting to discuss in detail how you can maximise your parental engagement in careers and who will take responsibility for supporting the Careers Leader with this</w:t>
                            </w:r>
                          </w:p>
                          <w:p w14:paraId="20D853CA" w14:textId="5923423D" w:rsidR="00877862" w:rsidRPr="00877862" w:rsidRDefault="00177579" w:rsidP="00877862">
                            <w:pPr>
                              <w:pStyle w:val="ListParagraph"/>
                              <w:numPr>
                                <w:ilvl w:val="0"/>
                                <w:numId w:val="15"/>
                              </w:numPr>
                              <w:spacing w:after="160" w:line="259" w:lineRule="auto"/>
                              <w:rPr>
                                <w:rFonts w:ascii="Arial" w:hAnsi="Arial"/>
                                <w:color w:val="4D4D4C"/>
                                <w:sz w:val="20"/>
                                <w:szCs w:val="20"/>
                              </w:rPr>
                            </w:pPr>
                            <w:r>
                              <w:rPr>
                                <w:rFonts w:ascii="Arial" w:hAnsi="Arial"/>
                                <w:color w:val="4D4D4C"/>
                                <w:sz w:val="20"/>
                                <w:szCs w:val="20"/>
                              </w:rPr>
                              <w:fldChar w:fldCharType="begin"/>
                            </w:r>
                            <w:r>
                              <w:rPr>
                                <w:rFonts w:ascii="Arial" w:hAnsi="Arial"/>
                                <w:color w:val="4D4D4C"/>
                                <w:sz w:val="20"/>
                                <w:szCs w:val="20"/>
                              </w:rPr>
                              <w:instrText xml:space="preserve"> HYPERLINK "https://resources.careersandenterprise.co.uk/resources/talking-futures-toolkit" </w:instrText>
                            </w:r>
                            <w:r>
                              <w:rPr>
                                <w:rFonts w:ascii="Arial" w:hAnsi="Arial"/>
                                <w:color w:val="4D4D4C"/>
                                <w:sz w:val="20"/>
                                <w:szCs w:val="20"/>
                              </w:rPr>
                            </w:r>
                            <w:r>
                              <w:rPr>
                                <w:rFonts w:ascii="Arial" w:hAnsi="Arial"/>
                                <w:color w:val="4D4D4C"/>
                                <w:sz w:val="20"/>
                                <w:szCs w:val="20"/>
                              </w:rPr>
                              <w:fldChar w:fldCharType="separate"/>
                            </w:r>
                            <w:r w:rsidR="00877862" w:rsidRPr="00177579">
                              <w:rPr>
                                <w:rStyle w:val="Hyperlink"/>
                                <w:rFonts w:ascii="Arial" w:hAnsi="Arial"/>
                                <w:sz w:val="20"/>
                                <w:szCs w:val="20"/>
                              </w:rPr>
                              <w:t>Download the toolkit</w:t>
                            </w:r>
                            <w:r>
                              <w:rPr>
                                <w:rFonts w:ascii="Arial" w:hAnsi="Arial"/>
                                <w:color w:val="4D4D4C"/>
                                <w:sz w:val="20"/>
                                <w:szCs w:val="20"/>
                              </w:rPr>
                              <w:fldChar w:fldCharType="end"/>
                            </w:r>
                            <w:r w:rsidR="00877862" w:rsidRPr="00877862">
                              <w:rPr>
                                <w:rFonts w:ascii="Arial" w:hAnsi="Arial"/>
                                <w:color w:val="4D4D4C"/>
                                <w:sz w:val="20"/>
                                <w:szCs w:val="20"/>
                              </w:rPr>
                              <w:t xml:space="preserve"> to explore the research in more detail – it covers the four different groups of parents and how you can meet their needs, plus it includes recommendations for </w:t>
                            </w:r>
                            <w:hyperlink r:id="rId9" w:history="1">
                              <w:r w:rsidR="00877862" w:rsidRPr="00177579">
                                <w:rPr>
                                  <w:rStyle w:val="Hyperlink"/>
                                  <w:rFonts w:ascii="Arial" w:hAnsi="Arial"/>
                                  <w:sz w:val="20"/>
                                  <w:szCs w:val="20"/>
                                </w:rPr>
                                <w:t>good parental engagement</w:t>
                              </w:r>
                            </w:hyperlink>
                            <w:r>
                              <w:t xml:space="preserve"> </w:t>
                            </w:r>
                          </w:p>
                          <w:p w14:paraId="261326FB" w14:textId="67D65B65" w:rsidR="00877862" w:rsidRPr="00877862" w:rsidRDefault="00877862" w:rsidP="00877862">
                            <w:pPr>
                              <w:pStyle w:val="ListParagraph"/>
                              <w:numPr>
                                <w:ilvl w:val="0"/>
                                <w:numId w:val="15"/>
                              </w:numPr>
                              <w:spacing w:after="160" w:line="259" w:lineRule="auto"/>
                              <w:rPr>
                                <w:rFonts w:ascii="Arial" w:hAnsi="Arial"/>
                                <w:color w:val="4D4D4C"/>
                                <w:sz w:val="20"/>
                                <w:szCs w:val="20"/>
                              </w:rPr>
                            </w:pPr>
                            <w:r w:rsidRPr="00877862">
                              <w:rPr>
                                <w:rFonts w:ascii="Arial" w:hAnsi="Arial"/>
                                <w:color w:val="4D4D4C"/>
                                <w:sz w:val="20"/>
                                <w:szCs w:val="20"/>
                              </w:rPr>
                              <w:t xml:space="preserve">Support your Careers Leader to run CPD training with all staff together or in departments to help colleagues understand the importance of parental engagement in careers and the role they can play. There is a </w:t>
                            </w:r>
                            <w:hyperlink r:id="rId10" w:history="1">
                              <w:r w:rsidRPr="00177579">
                                <w:rPr>
                                  <w:rStyle w:val="Hyperlink"/>
                                  <w:rFonts w:ascii="Arial" w:hAnsi="Arial"/>
                                  <w:sz w:val="20"/>
                                  <w:szCs w:val="20"/>
                                </w:rPr>
                                <w:t>template presentation</w:t>
                              </w:r>
                            </w:hyperlink>
                            <w:r w:rsidRPr="00877862">
                              <w:rPr>
                                <w:rFonts w:ascii="Arial" w:hAnsi="Arial"/>
                                <w:color w:val="4D4D4C"/>
                                <w:sz w:val="20"/>
                                <w:szCs w:val="20"/>
                              </w:rPr>
                              <w:t xml:space="preserve"> available for this and it includes guidance on how to run an activity with parents to get their input on the careers provision on offer </w:t>
                            </w:r>
                          </w:p>
                          <w:p w14:paraId="09306E13" w14:textId="6F502673" w:rsidR="00877862" w:rsidRPr="00877862" w:rsidRDefault="00877862" w:rsidP="00877862">
                            <w:pPr>
                              <w:rPr>
                                <w:rFonts w:ascii="Arial" w:hAnsi="Arial"/>
                                <w:color w:val="4D4D4C"/>
                                <w:sz w:val="20"/>
                                <w:szCs w:val="20"/>
                              </w:rPr>
                            </w:pPr>
                          </w:p>
                          <w:p w14:paraId="21FB8561" w14:textId="77777777" w:rsidR="00877862" w:rsidRDefault="00877862" w:rsidP="008778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D2179C" id="_x0000_t202" coordsize="21600,21600" o:spt="202" path="m,l,21600r21600,l21600,xe">
                <v:stroke joinstyle="miter"/>
                <v:path gradientshapeok="t" o:connecttype="rect"/>
              </v:shapetype>
              <v:shape id="Text Box 18" o:spid="_x0000_s1038" type="#_x0000_t202" style="position:absolute;margin-left:-25.2pt;margin-top:347.05pt;width:498.6pt;height:2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" filled="f" stroked="f" strokeweight=".5pt">
                <v:textbox>
                  <w:txbxContent>
                    <w:p w14:paraId="7F48068E" w14:textId="454E0F6E" w:rsidR="00877862" w:rsidRPr="00AB6013" w:rsidRDefault="00877862" w:rsidP="00877862">
                      <w:pPr>
                        <w:spacing w:line="360" w:lineRule="auto"/>
                        <w:rPr>
                          <w:rFonts w:ascii="Arial" w:hAnsi="Arial" w:cs="Arial"/>
                          <w:b/>
                          <w:bCs/>
                          <w:color w:val="00AFB2"/>
                        </w:rPr>
                      </w:pPr>
                      <w:r>
                        <w:rPr>
                          <w:rFonts w:ascii="Arial" w:hAnsi="Arial" w:cs="Arial"/>
                          <w:b/>
                          <w:bCs/>
                          <w:color w:val="00AFB2"/>
                        </w:rPr>
                        <w:t>What SLT can do next</w:t>
                      </w:r>
                    </w:p>
                    <w:p w14:paraId="70E004A8" w14:textId="77777777" w:rsidR="00877862" w:rsidRPr="00877862" w:rsidRDefault="00877862" w:rsidP="00877862">
                      <w:pPr>
                        <w:pStyle w:val="ListParagraph"/>
                        <w:numPr>
                          <w:ilvl w:val="0"/>
                          <w:numId w:val="15"/>
                        </w:numPr>
                        <w:spacing w:after="160" w:line="259" w:lineRule="auto"/>
                        <w:rPr>
                          <w:rFonts w:ascii="Arial" w:hAnsi="Arial"/>
                          <w:color w:val="4D4D4C"/>
                          <w:sz w:val="20"/>
                          <w:szCs w:val="20"/>
                        </w:rPr>
                      </w:pPr>
                      <w:r w:rsidRPr="00877862">
                        <w:rPr>
                          <w:rFonts w:ascii="Arial" w:hAnsi="Arial"/>
                          <w:color w:val="4D4D4C"/>
                          <w:sz w:val="20"/>
                          <w:szCs w:val="20"/>
                        </w:rPr>
                        <w:t>Consider where parental engagement in careers aligns with your whole institution’s policy on parental engagement and help your Careers Leader by providing any insight and information about the parent community</w:t>
                      </w:r>
                    </w:p>
                    <w:p w14:paraId="5D1F9D09" w14:textId="77777777" w:rsidR="00877862" w:rsidRPr="00877862" w:rsidRDefault="00877862" w:rsidP="00877862">
                      <w:pPr>
                        <w:pStyle w:val="ListParagraph"/>
                        <w:numPr>
                          <w:ilvl w:val="0"/>
                          <w:numId w:val="15"/>
                        </w:numPr>
                        <w:spacing w:after="160" w:line="259" w:lineRule="auto"/>
                        <w:rPr>
                          <w:rFonts w:ascii="Arial" w:hAnsi="Arial"/>
                          <w:color w:val="4D4D4C"/>
                          <w:sz w:val="20"/>
                          <w:szCs w:val="20"/>
                        </w:rPr>
                      </w:pPr>
                      <w:r w:rsidRPr="00877862">
                        <w:rPr>
                          <w:rFonts w:ascii="Arial" w:hAnsi="Arial"/>
                          <w:color w:val="4D4D4C"/>
                          <w:sz w:val="20"/>
                          <w:szCs w:val="20"/>
                        </w:rPr>
                        <w:t>Hold a longer SLT meeting to discuss in detail how you can maximise your parental engagement in careers and who will take responsibility for supporting the Careers Leader with this</w:t>
                      </w:r>
                    </w:p>
                    <w:p w14:paraId="20D853CA" w14:textId="5923423D" w:rsidR="00877862" w:rsidRPr="00877862" w:rsidRDefault="00177579" w:rsidP="00877862">
                      <w:pPr>
                        <w:pStyle w:val="ListParagraph"/>
                        <w:numPr>
                          <w:ilvl w:val="0"/>
                          <w:numId w:val="15"/>
                        </w:numPr>
                        <w:spacing w:after="160" w:line="259" w:lineRule="auto"/>
                        <w:rPr>
                          <w:rFonts w:ascii="Arial" w:hAnsi="Arial"/>
                          <w:color w:val="4D4D4C"/>
                          <w:sz w:val="20"/>
                          <w:szCs w:val="20"/>
                        </w:rPr>
                      </w:pPr>
                      <w:r>
                        <w:rPr>
                          <w:rFonts w:ascii="Arial" w:hAnsi="Arial"/>
                          <w:color w:val="4D4D4C"/>
                          <w:sz w:val="20"/>
                          <w:szCs w:val="20"/>
                        </w:rPr>
                        <w:fldChar w:fldCharType="begin"/>
                      </w:r>
                      <w:r>
                        <w:rPr>
                          <w:rFonts w:ascii="Arial" w:hAnsi="Arial"/>
                          <w:color w:val="4D4D4C"/>
                          <w:sz w:val="20"/>
                          <w:szCs w:val="20"/>
                        </w:rPr>
                        <w:instrText xml:space="preserve"> HYPERLINK "https://resources.careersandenterprise.co.uk/resources/talking-futures-toolkit" </w:instrText>
                      </w:r>
                      <w:r>
                        <w:rPr>
                          <w:rFonts w:ascii="Arial" w:hAnsi="Arial"/>
                          <w:color w:val="4D4D4C"/>
                          <w:sz w:val="20"/>
                          <w:szCs w:val="20"/>
                        </w:rPr>
                      </w:r>
                      <w:r>
                        <w:rPr>
                          <w:rFonts w:ascii="Arial" w:hAnsi="Arial"/>
                          <w:color w:val="4D4D4C"/>
                          <w:sz w:val="20"/>
                          <w:szCs w:val="20"/>
                        </w:rPr>
                        <w:fldChar w:fldCharType="separate"/>
                      </w:r>
                      <w:r w:rsidR="00877862" w:rsidRPr="00177579">
                        <w:rPr>
                          <w:rStyle w:val="Hyperlink"/>
                          <w:rFonts w:ascii="Arial" w:hAnsi="Arial"/>
                          <w:sz w:val="20"/>
                          <w:szCs w:val="20"/>
                        </w:rPr>
                        <w:t>Download the toolkit</w:t>
                      </w:r>
                      <w:r>
                        <w:rPr>
                          <w:rFonts w:ascii="Arial" w:hAnsi="Arial"/>
                          <w:color w:val="4D4D4C"/>
                          <w:sz w:val="20"/>
                          <w:szCs w:val="20"/>
                        </w:rPr>
                        <w:fldChar w:fldCharType="end"/>
                      </w:r>
                      <w:r w:rsidR="00877862" w:rsidRPr="00877862">
                        <w:rPr>
                          <w:rFonts w:ascii="Arial" w:hAnsi="Arial"/>
                          <w:color w:val="4D4D4C"/>
                          <w:sz w:val="20"/>
                          <w:szCs w:val="20"/>
                        </w:rPr>
                        <w:t xml:space="preserve"> to explore the research in more detail – it covers the four different groups of parents and how you can meet their needs, plus it includes recommendations for </w:t>
                      </w:r>
                      <w:hyperlink r:id="rId11" w:history="1">
                        <w:r w:rsidR="00877862" w:rsidRPr="00177579">
                          <w:rPr>
                            <w:rStyle w:val="Hyperlink"/>
                            <w:rFonts w:ascii="Arial" w:hAnsi="Arial"/>
                            <w:sz w:val="20"/>
                            <w:szCs w:val="20"/>
                          </w:rPr>
                          <w:t>good parental engagement</w:t>
                        </w:r>
                      </w:hyperlink>
                      <w:r>
                        <w:t xml:space="preserve"> </w:t>
                      </w:r>
                    </w:p>
                    <w:p w14:paraId="261326FB" w14:textId="67D65B65" w:rsidR="00877862" w:rsidRPr="00877862" w:rsidRDefault="00877862" w:rsidP="00877862">
                      <w:pPr>
                        <w:pStyle w:val="ListParagraph"/>
                        <w:numPr>
                          <w:ilvl w:val="0"/>
                          <w:numId w:val="15"/>
                        </w:numPr>
                        <w:spacing w:after="160" w:line="259" w:lineRule="auto"/>
                        <w:rPr>
                          <w:rFonts w:ascii="Arial" w:hAnsi="Arial"/>
                          <w:color w:val="4D4D4C"/>
                          <w:sz w:val="20"/>
                          <w:szCs w:val="20"/>
                        </w:rPr>
                      </w:pPr>
                      <w:r w:rsidRPr="00877862">
                        <w:rPr>
                          <w:rFonts w:ascii="Arial" w:hAnsi="Arial"/>
                          <w:color w:val="4D4D4C"/>
                          <w:sz w:val="20"/>
                          <w:szCs w:val="20"/>
                        </w:rPr>
                        <w:t xml:space="preserve">Support your Careers Leader to run CPD training with all staff together or in departments to help colleagues understand the importance of parental engagement in careers and the role they can play. There is a </w:t>
                      </w:r>
                      <w:hyperlink r:id="rId12" w:history="1">
                        <w:r w:rsidRPr="00177579">
                          <w:rPr>
                            <w:rStyle w:val="Hyperlink"/>
                            <w:rFonts w:ascii="Arial" w:hAnsi="Arial"/>
                            <w:sz w:val="20"/>
                            <w:szCs w:val="20"/>
                          </w:rPr>
                          <w:t>template presentation</w:t>
                        </w:r>
                      </w:hyperlink>
                      <w:r w:rsidRPr="00877862">
                        <w:rPr>
                          <w:rFonts w:ascii="Arial" w:hAnsi="Arial"/>
                          <w:color w:val="4D4D4C"/>
                          <w:sz w:val="20"/>
                          <w:szCs w:val="20"/>
                        </w:rPr>
                        <w:t xml:space="preserve"> available for this and it includes guidance on how to run an activity with parents to get their input on the careers provision on offer </w:t>
                      </w:r>
                    </w:p>
                    <w:p w14:paraId="09306E13" w14:textId="6F502673" w:rsidR="00877862" w:rsidRPr="00877862" w:rsidRDefault="00877862" w:rsidP="00877862">
                      <w:pPr>
                        <w:rPr>
                          <w:rFonts w:ascii="Arial" w:hAnsi="Arial"/>
                          <w:color w:val="4D4D4C"/>
                          <w:sz w:val="20"/>
                          <w:szCs w:val="20"/>
                        </w:rPr>
                      </w:pPr>
                    </w:p>
                    <w:p w14:paraId="21FB8561" w14:textId="77777777" w:rsidR="00877862" w:rsidRDefault="00877862" w:rsidP="00877862"/>
                  </w:txbxContent>
                </v:textbox>
              </v:shape>
            </w:pict>
          </mc:Fallback>
        </mc:AlternateContent>
      </w:r>
    </w:p>
    <w:p w14:paraId="17169AE2" w14:textId="0C62BCB7" w:rsidR="00696990" w:rsidRDefault="00696990" w:rsidP="00696990"/>
    <w:p w14:paraId="1AB41A10" w14:textId="69DF7AF2" w:rsidR="00696990" w:rsidRPr="00696990" w:rsidRDefault="00DC3665" w:rsidP="00696990">
      <w:r>
        <w:rPr>
          <w:b/>
          <w:bCs/>
          <w:noProof/>
        </w:rPr>
        <mc:AlternateContent>
          <mc:Choice Requires="wps">
            <w:drawing>
              <wp:anchor distT="0" distB="0" distL="114300" distR="114300" simplePos="0" relativeHeight="251684864" behindDoc="0" locked="0" layoutInCell="1" allowOverlap="1" wp14:anchorId="1C548743" wp14:editId="7F8CA40F">
                <wp:simplePos x="0" y="0"/>
                <wp:positionH relativeFrom="column">
                  <wp:posOffset>2823210</wp:posOffset>
                </wp:positionH>
                <wp:positionV relativeFrom="paragraph">
                  <wp:posOffset>2298700</wp:posOffset>
                </wp:positionV>
                <wp:extent cx="3188970" cy="857250"/>
                <wp:effectExtent l="0" t="0" r="11430" b="19050"/>
                <wp:wrapNone/>
                <wp:docPr id="19" name="Text Box 19"/>
                <wp:cNvGraphicFramePr/>
                <a:graphic xmlns:a="http://schemas.openxmlformats.org/drawingml/2006/main">
                  <a:graphicData uri="http://schemas.microsoft.com/office/word/2010/wordprocessingShape">
                    <wps:wsp>
                      <wps:cNvSpPr txBox="1"/>
                      <wps:spPr>
                        <a:xfrm>
                          <a:off x="0" y="0"/>
                          <a:ext cx="3188970" cy="857250"/>
                        </a:xfrm>
                        <a:prstGeom prst="rect">
                          <a:avLst/>
                        </a:prstGeom>
                        <a:noFill/>
                        <a:ln w="12700">
                          <a:solidFill>
                            <a:schemeClr val="accent2"/>
                          </a:solidFill>
                        </a:ln>
                      </wps:spPr>
                      <wps:txbx>
                        <w:txbxContent>
                          <w:p w14:paraId="5DC0F8BE" w14:textId="77777777" w:rsidR="00DC3665" w:rsidRPr="00DC3665" w:rsidRDefault="00DC3665" w:rsidP="00DC3665">
                            <w:pPr>
                              <w:jc w:val="center"/>
                              <w:rPr>
                                <w:rFonts w:ascii="Arial" w:hAnsi="Arial"/>
                                <w:color w:val="4D4D4C"/>
                                <w:sz w:val="20"/>
                                <w:szCs w:val="20"/>
                              </w:rPr>
                            </w:pPr>
                            <w:r w:rsidRPr="00DC3665">
                              <w:rPr>
                                <w:rFonts w:ascii="Arial" w:hAnsi="Arial"/>
                                <w:color w:val="4D4D4C"/>
                                <w:sz w:val="20"/>
                                <w:szCs w:val="20"/>
                              </w:rPr>
                              <w:t xml:space="preserve">Remember engaging parents in your careers provision supports </w:t>
                            </w:r>
                            <w:proofErr w:type="gramStart"/>
                            <w:r w:rsidRPr="00DC3665">
                              <w:rPr>
                                <w:rFonts w:ascii="Arial" w:hAnsi="Arial"/>
                                <w:color w:val="4D4D4C"/>
                                <w:sz w:val="20"/>
                                <w:szCs w:val="20"/>
                              </w:rPr>
                              <w:t>a number of</w:t>
                            </w:r>
                            <w:proofErr w:type="gramEnd"/>
                            <w:r w:rsidRPr="00DC3665">
                              <w:rPr>
                                <w:rFonts w:ascii="Arial" w:hAnsi="Arial"/>
                                <w:color w:val="4D4D4C"/>
                                <w:sz w:val="20"/>
                                <w:szCs w:val="20"/>
                              </w:rPr>
                              <w:t xml:space="preserve"> the Gatsby Benchmarks and in particular planning a whole school/college approach can be part of developing a stable careers programme (GB1).</w:t>
                            </w:r>
                          </w:p>
                          <w:p w14:paraId="5E5F5F79" w14:textId="77777777" w:rsidR="00DC3665" w:rsidRPr="00DC3665" w:rsidRDefault="00DC3665" w:rsidP="00DC3665">
                            <w:pPr>
                              <w:rPr>
                                <w:rFonts w:ascii="Arial" w:hAnsi="Arial"/>
                                <w:color w:val="4D4D4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48743" id="Text Box 19" o:spid="_x0000_s1039" type="#_x0000_t202" style="position:absolute;margin-left:222.3pt;margin-top:181pt;width:251.1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" filled="f" strokecolor="#ed7d31 [3205]" strokeweight="1pt">
                <v:textbox>
                  <w:txbxContent>
                    <w:p w14:paraId="5DC0F8BE" w14:textId="77777777" w:rsidR="00DC3665" w:rsidRPr="00DC3665" w:rsidRDefault="00DC3665" w:rsidP="00DC3665">
                      <w:pPr>
                        <w:jc w:val="center"/>
                        <w:rPr>
                          <w:rFonts w:ascii="Arial" w:hAnsi="Arial"/>
                          <w:color w:val="4D4D4C"/>
                          <w:sz w:val="20"/>
                          <w:szCs w:val="20"/>
                        </w:rPr>
                      </w:pPr>
                      <w:r w:rsidRPr="00DC3665">
                        <w:rPr>
                          <w:rFonts w:ascii="Arial" w:hAnsi="Arial"/>
                          <w:color w:val="4D4D4C"/>
                          <w:sz w:val="20"/>
                          <w:szCs w:val="20"/>
                        </w:rPr>
                        <w:t xml:space="preserve">Remember engaging parents in your careers provision supports </w:t>
                      </w:r>
                      <w:proofErr w:type="gramStart"/>
                      <w:r w:rsidRPr="00DC3665">
                        <w:rPr>
                          <w:rFonts w:ascii="Arial" w:hAnsi="Arial"/>
                          <w:color w:val="4D4D4C"/>
                          <w:sz w:val="20"/>
                          <w:szCs w:val="20"/>
                        </w:rPr>
                        <w:t>a number of</w:t>
                      </w:r>
                      <w:proofErr w:type="gramEnd"/>
                      <w:r w:rsidRPr="00DC3665">
                        <w:rPr>
                          <w:rFonts w:ascii="Arial" w:hAnsi="Arial"/>
                          <w:color w:val="4D4D4C"/>
                          <w:sz w:val="20"/>
                          <w:szCs w:val="20"/>
                        </w:rPr>
                        <w:t xml:space="preserve"> the Gatsby Benchmarks and in particular planning a whole school/college approach can be part of developing a stable careers programme (GB1).</w:t>
                      </w:r>
                    </w:p>
                    <w:p w14:paraId="5E5F5F79" w14:textId="77777777" w:rsidR="00DC3665" w:rsidRPr="00DC3665" w:rsidRDefault="00DC3665" w:rsidP="00DC3665">
                      <w:pPr>
                        <w:rPr>
                          <w:rFonts w:ascii="Arial" w:hAnsi="Arial"/>
                          <w:color w:val="4D4D4C"/>
                          <w:sz w:val="20"/>
                          <w:szCs w:val="20"/>
                        </w:rPr>
                      </w:pPr>
                    </w:p>
                  </w:txbxContent>
                </v:textbox>
              </v:shape>
            </w:pict>
          </mc:Fallback>
        </mc:AlternateContent>
      </w:r>
    </w:p>
    <w:sectPr w:rsidR="00696990" w:rsidRPr="00696990" w:rsidSect="00E565FA">
      <w:headerReference w:type="default" r:id="rId13"/>
      <w:footerReference w:type="default" r:id="rId14"/>
      <w:pgSz w:w="11900" w:h="16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E448" w14:textId="77777777" w:rsidR="005F0F25" w:rsidRDefault="005F0F25" w:rsidP="00E565FA">
      <w:r>
        <w:separator/>
      </w:r>
    </w:p>
  </w:endnote>
  <w:endnote w:type="continuationSeparator" w:id="0">
    <w:p w14:paraId="4227644E" w14:textId="77777777" w:rsidR="005F0F25" w:rsidRDefault="005F0F25" w:rsidP="00E5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4525" w14:textId="3E52F2E7" w:rsidR="00E565FA" w:rsidRDefault="00E565FA">
    <w:pPr>
      <w:pStyle w:val="Footer"/>
    </w:pPr>
    <w:r w:rsidRPr="00E565FA">
      <w:rPr>
        <w:noProof/>
      </w:rPr>
      <w:drawing>
        <wp:anchor distT="0" distB="0" distL="114300" distR="114300" simplePos="0" relativeHeight="251661312" behindDoc="0" locked="0" layoutInCell="1" allowOverlap="1" wp14:anchorId="5E87ECAF" wp14:editId="3A71BF1B">
          <wp:simplePos x="0" y="0"/>
          <wp:positionH relativeFrom="column">
            <wp:posOffset>-246380</wp:posOffset>
          </wp:positionH>
          <wp:positionV relativeFrom="paragraph">
            <wp:posOffset>-400685</wp:posOffset>
          </wp:positionV>
          <wp:extent cx="1426845" cy="567690"/>
          <wp:effectExtent l="0" t="0" r="0" b="381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6845" cy="567690"/>
                  </a:xfrm>
                  <a:prstGeom prst="rect">
                    <a:avLst/>
                  </a:prstGeom>
                </pic:spPr>
              </pic:pic>
            </a:graphicData>
          </a:graphic>
          <wp14:sizeRelH relativeFrom="page">
            <wp14:pctWidth>0</wp14:pctWidth>
          </wp14:sizeRelH>
          <wp14:sizeRelV relativeFrom="page">
            <wp14:pctHeight>0</wp14:pctHeight>
          </wp14:sizeRelV>
        </wp:anchor>
      </w:drawing>
    </w:r>
    <w:r w:rsidRPr="00E565FA">
      <w:rPr>
        <w:noProof/>
      </w:rPr>
      <mc:AlternateContent>
        <mc:Choice Requires="wps">
          <w:drawing>
            <wp:anchor distT="0" distB="0" distL="114300" distR="114300" simplePos="0" relativeHeight="251662336" behindDoc="0" locked="0" layoutInCell="1" allowOverlap="1" wp14:anchorId="6DAFC92C" wp14:editId="22F8B62E">
              <wp:simplePos x="0" y="0"/>
              <wp:positionH relativeFrom="column">
                <wp:posOffset>-356870</wp:posOffset>
              </wp:positionH>
              <wp:positionV relativeFrom="paragraph">
                <wp:posOffset>-716280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06B19D" w14:textId="77777777" w:rsidR="00E565FA" w:rsidRPr="00A15B67" w:rsidRDefault="00E565FA" w:rsidP="00E565FA">
                          <w:pPr>
                            <w:pStyle w:val="Footer"/>
                            <w:rPr>
                              <w:rFonts w:ascii="Arial" w:hAnsi="Arial" w:cs="Arial"/>
                              <w:sz w:val="20"/>
                              <w:szCs w:val="20"/>
                            </w:rPr>
                          </w:pPr>
                          <w:r w:rsidRPr="005545DC">
                            <w:rPr>
                              <w:rFonts w:ascii="Arial" w:hAnsi="Arial" w:cs="Arial"/>
                              <w:sz w:val="20"/>
                              <w:szCs w:val="20"/>
                            </w:rPr>
                            <w:t>SUPPORTED BY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AFC92C" id="_x0000_t202" coordsize="21600,21600" o:spt="202" path="m,l,21600r21600,l21600,xe">
              <v:stroke joinstyle="miter"/>
              <v:path gradientshapeok="t" o:connecttype="rect"/>
            </v:shapetype>
            <v:shape id="Text Box 4" o:spid="_x0000_s1040" type="#_x0000_t202" style="position:absolute;margin-left:-28.1pt;margin-top:-56.4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" filled="f" stroked="f" strokeweight=".5pt">
              <v:textbox style="mso-fit-shape-to-text:t">
                <w:txbxContent>
                  <w:p w14:paraId="7B06B19D" w14:textId="77777777" w:rsidR="00E565FA" w:rsidRPr="00A15B67" w:rsidRDefault="00E565FA" w:rsidP="00E565FA">
                    <w:pPr>
                      <w:pStyle w:val="Footer"/>
                      <w:rPr>
                        <w:rFonts w:ascii="Arial" w:hAnsi="Arial" w:cs="Arial"/>
                        <w:sz w:val="20"/>
                        <w:szCs w:val="20"/>
                      </w:rPr>
                    </w:pPr>
                    <w:r w:rsidRPr="005545DC">
                      <w:rPr>
                        <w:rFonts w:ascii="Arial" w:hAnsi="Arial" w:cs="Arial"/>
                        <w:sz w:val="20"/>
                        <w:szCs w:val="20"/>
                      </w:rPr>
                      <w:t>SUPPORTED BY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9D6C" w14:textId="77777777" w:rsidR="005F0F25" w:rsidRDefault="005F0F25" w:rsidP="00E565FA">
      <w:r>
        <w:separator/>
      </w:r>
    </w:p>
  </w:footnote>
  <w:footnote w:type="continuationSeparator" w:id="0">
    <w:p w14:paraId="65786659" w14:textId="77777777" w:rsidR="005F0F25" w:rsidRDefault="005F0F25" w:rsidP="00E5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415A" w14:textId="11D1FE03" w:rsidR="00E565FA" w:rsidRDefault="00E565FA">
    <w:pPr>
      <w:pStyle w:val="Header"/>
    </w:pPr>
    <w:r>
      <w:rPr>
        <w:noProof/>
      </w:rPr>
      <w:drawing>
        <wp:anchor distT="0" distB="0" distL="114300" distR="114300" simplePos="0" relativeHeight="251659264" behindDoc="0" locked="0" layoutInCell="1" allowOverlap="1" wp14:anchorId="40DF5D9E" wp14:editId="37BBDAAE">
          <wp:simplePos x="0" y="0"/>
          <wp:positionH relativeFrom="column">
            <wp:posOffset>4640580</wp:posOffset>
          </wp:positionH>
          <wp:positionV relativeFrom="paragraph">
            <wp:posOffset>92347</wp:posOffset>
          </wp:positionV>
          <wp:extent cx="1353600" cy="968400"/>
          <wp:effectExtent l="0" t="0" r="5715"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3600" cy="968400"/>
                  </a:xfrm>
                  <a:prstGeom prst="rect">
                    <a:avLst/>
                  </a:prstGeom>
                </pic:spPr>
              </pic:pic>
            </a:graphicData>
          </a:graphic>
          <wp14:sizeRelH relativeFrom="page">
            <wp14:pctWidth>0</wp14:pctWidth>
          </wp14:sizeRelH>
          <wp14:sizeRelV relativeFrom="page">
            <wp14:pctHeight>0</wp14:pctHeight>
          </wp14:sizeRelV>
        </wp:anchor>
      </w:drawing>
    </w:r>
  </w:p>
  <w:p w14:paraId="23659AB4" w14:textId="77777777" w:rsidR="00E565FA" w:rsidRDefault="00E56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A"/>
    <w:multiLevelType w:val="hybridMultilevel"/>
    <w:tmpl w:val="3FDE9CF2"/>
    <w:lvl w:ilvl="0" w:tplc="8564E490">
      <w:start w:val="1"/>
      <w:numFmt w:val="bullet"/>
      <w:lvlText w:val="•"/>
      <w:lvlJc w:val="left"/>
      <w:pPr>
        <w:tabs>
          <w:tab w:val="num" w:pos="720"/>
        </w:tabs>
        <w:ind w:left="720" w:hanging="360"/>
      </w:pPr>
      <w:rPr>
        <w:rFonts w:ascii="Arial" w:hAnsi="Arial" w:hint="default"/>
      </w:rPr>
    </w:lvl>
    <w:lvl w:ilvl="1" w:tplc="E95ADE38" w:tentative="1">
      <w:start w:val="1"/>
      <w:numFmt w:val="bullet"/>
      <w:lvlText w:val="•"/>
      <w:lvlJc w:val="left"/>
      <w:pPr>
        <w:tabs>
          <w:tab w:val="num" w:pos="1440"/>
        </w:tabs>
        <w:ind w:left="1440" w:hanging="360"/>
      </w:pPr>
      <w:rPr>
        <w:rFonts w:ascii="Arial" w:hAnsi="Arial" w:hint="default"/>
      </w:rPr>
    </w:lvl>
    <w:lvl w:ilvl="2" w:tplc="943AF81C" w:tentative="1">
      <w:start w:val="1"/>
      <w:numFmt w:val="bullet"/>
      <w:lvlText w:val="•"/>
      <w:lvlJc w:val="left"/>
      <w:pPr>
        <w:tabs>
          <w:tab w:val="num" w:pos="2160"/>
        </w:tabs>
        <w:ind w:left="2160" w:hanging="360"/>
      </w:pPr>
      <w:rPr>
        <w:rFonts w:ascii="Arial" w:hAnsi="Arial" w:hint="default"/>
      </w:rPr>
    </w:lvl>
    <w:lvl w:ilvl="3" w:tplc="F7D65508" w:tentative="1">
      <w:start w:val="1"/>
      <w:numFmt w:val="bullet"/>
      <w:lvlText w:val="•"/>
      <w:lvlJc w:val="left"/>
      <w:pPr>
        <w:tabs>
          <w:tab w:val="num" w:pos="2880"/>
        </w:tabs>
        <w:ind w:left="2880" w:hanging="360"/>
      </w:pPr>
      <w:rPr>
        <w:rFonts w:ascii="Arial" w:hAnsi="Arial" w:hint="default"/>
      </w:rPr>
    </w:lvl>
    <w:lvl w:ilvl="4" w:tplc="70E0B264" w:tentative="1">
      <w:start w:val="1"/>
      <w:numFmt w:val="bullet"/>
      <w:lvlText w:val="•"/>
      <w:lvlJc w:val="left"/>
      <w:pPr>
        <w:tabs>
          <w:tab w:val="num" w:pos="3600"/>
        </w:tabs>
        <w:ind w:left="3600" w:hanging="360"/>
      </w:pPr>
      <w:rPr>
        <w:rFonts w:ascii="Arial" w:hAnsi="Arial" w:hint="default"/>
      </w:rPr>
    </w:lvl>
    <w:lvl w:ilvl="5" w:tplc="4C7EFF86" w:tentative="1">
      <w:start w:val="1"/>
      <w:numFmt w:val="bullet"/>
      <w:lvlText w:val="•"/>
      <w:lvlJc w:val="left"/>
      <w:pPr>
        <w:tabs>
          <w:tab w:val="num" w:pos="4320"/>
        </w:tabs>
        <w:ind w:left="4320" w:hanging="360"/>
      </w:pPr>
      <w:rPr>
        <w:rFonts w:ascii="Arial" w:hAnsi="Arial" w:hint="default"/>
      </w:rPr>
    </w:lvl>
    <w:lvl w:ilvl="6" w:tplc="86001DB6" w:tentative="1">
      <w:start w:val="1"/>
      <w:numFmt w:val="bullet"/>
      <w:lvlText w:val="•"/>
      <w:lvlJc w:val="left"/>
      <w:pPr>
        <w:tabs>
          <w:tab w:val="num" w:pos="5040"/>
        </w:tabs>
        <w:ind w:left="5040" w:hanging="360"/>
      </w:pPr>
      <w:rPr>
        <w:rFonts w:ascii="Arial" w:hAnsi="Arial" w:hint="default"/>
      </w:rPr>
    </w:lvl>
    <w:lvl w:ilvl="7" w:tplc="2D7401FC" w:tentative="1">
      <w:start w:val="1"/>
      <w:numFmt w:val="bullet"/>
      <w:lvlText w:val="•"/>
      <w:lvlJc w:val="left"/>
      <w:pPr>
        <w:tabs>
          <w:tab w:val="num" w:pos="5760"/>
        </w:tabs>
        <w:ind w:left="5760" w:hanging="360"/>
      </w:pPr>
      <w:rPr>
        <w:rFonts w:ascii="Arial" w:hAnsi="Arial" w:hint="default"/>
      </w:rPr>
    </w:lvl>
    <w:lvl w:ilvl="8" w:tplc="A23C4F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0F3CA6"/>
    <w:multiLevelType w:val="hybridMultilevel"/>
    <w:tmpl w:val="BD3ACE0E"/>
    <w:lvl w:ilvl="0" w:tplc="A35A2676">
      <w:start w:val="1"/>
      <w:numFmt w:val="bullet"/>
      <w:lvlText w:val="•"/>
      <w:lvlJc w:val="left"/>
      <w:pPr>
        <w:tabs>
          <w:tab w:val="num" w:pos="720"/>
        </w:tabs>
        <w:ind w:left="720" w:hanging="360"/>
      </w:pPr>
      <w:rPr>
        <w:rFonts w:ascii="Arial" w:hAnsi="Arial" w:hint="default"/>
      </w:rPr>
    </w:lvl>
    <w:lvl w:ilvl="1" w:tplc="F7FE5456" w:tentative="1">
      <w:start w:val="1"/>
      <w:numFmt w:val="bullet"/>
      <w:lvlText w:val="•"/>
      <w:lvlJc w:val="left"/>
      <w:pPr>
        <w:tabs>
          <w:tab w:val="num" w:pos="1440"/>
        </w:tabs>
        <w:ind w:left="1440" w:hanging="360"/>
      </w:pPr>
      <w:rPr>
        <w:rFonts w:ascii="Arial" w:hAnsi="Arial" w:hint="default"/>
      </w:rPr>
    </w:lvl>
    <w:lvl w:ilvl="2" w:tplc="F0080EB0">
      <w:start w:val="1"/>
      <w:numFmt w:val="bullet"/>
      <w:lvlText w:val="•"/>
      <w:lvlJc w:val="left"/>
      <w:pPr>
        <w:tabs>
          <w:tab w:val="num" w:pos="2160"/>
        </w:tabs>
        <w:ind w:left="2160" w:hanging="360"/>
      </w:pPr>
      <w:rPr>
        <w:rFonts w:ascii="Arial" w:hAnsi="Arial" w:hint="default"/>
      </w:rPr>
    </w:lvl>
    <w:lvl w:ilvl="3" w:tplc="FB2206E8" w:tentative="1">
      <w:start w:val="1"/>
      <w:numFmt w:val="bullet"/>
      <w:lvlText w:val="•"/>
      <w:lvlJc w:val="left"/>
      <w:pPr>
        <w:tabs>
          <w:tab w:val="num" w:pos="2880"/>
        </w:tabs>
        <w:ind w:left="2880" w:hanging="360"/>
      </w:pPr>
      <w:rPr>
        <w:rFonts w:ascii="Arial" w:hAnsi="Arial" w:hint="default"/>
      </w:rPr>
    </w:lvl>
    <w:lvl w:ilvl="4" w:tplc="2BC6A76E" w:tentative="1">
      <w:start w:val="1"/>
      <w:numFmt w:val="bullet"/>
      <w:lvlText w:val="•"/>
      <w:lvlJc w:val="left"/>
      <w:pPr>
        <w:tabs>
          <w:tab w:val="num" w:pos="3600"/>
        </w:tabs>
        <w:ind w:left="3600" w:hanging="360"/>
      </w:pPr>
      <w:rPr>
        <w:rFonts w:ascii="Arial" w:hAnsi="Arial" w:hint="default"/>
      </w:rPr>
    </w:lvl>
    <w:lvl w:ilvl="5" w:tplc="903CC2C6" w:tentative="1">
      <w:start w:val="1"/>
      <w:numFmt w:val="bullet"/>
      <w:lvlText w:val="•"/>
      <w:lvlJc w:val="left"/>
      <w:pPr>
        <w:tabs>
          <w:tab w:val="num" w:pos="4320"/>
        </w:tabs>
        <w:ind w:left="4320" w:hanging="360"/>
      </w:pPr>
      <w:rPr>
        <w:rFonts w:ascii="Arial" w:hAnsi="Arial" w:hint="default"/>
      </w:rPr>
    </w:lvl>
    <w:lvl w:ilvl="6" w:tplc="DCD69608" w:tentative="1">
      <w:start w:val="1"/>
      <w:numFmt w:val="bullet"/>
      <w:lvlText w:val="•"/>
      <w:lvlJc w:val="left"/>
      <w:pPr>
        <w:tabs>
          <w:tab w:val="num" w:pos="5040"/>
        </w:tabs>
        <w:ind w:left="5040" w:hanging="360"/>
      </w:pPr>
      <w:rPr>
        <w:rFonts w:ascii="Arial" w:hAnsi="Arial" w:hint="default"/>
      </w:rPr>
    </w:lvl>
    <w:lvl w:ilvl="7" w:tplc="53E28662" w:tentative="1">
      <w:start w:val="1"/>
      <w:numFmt w:val="bullet"/>
      <w:lvlText w:val="•"/>
      <w:lvlJc w:val="left"/>
      <w:pPr>
        <w:tabs>
          <w:tab w:val="num" w:pos="5760"/>
        </w:tabs>
        <w:ind w:left="5760" w:hanging="360"/>
      </w:pPr>
      <w:rPr>
        <w:rFonts w:ascii="Arial" w:hAnsi="Arial" w:hint="default"/>
      </w:rPr>
    </w:lvl>
    <w:lvl w:ilvl="8" w:tplc="0302BE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3F6AEA"/>
    <w:multiLevelType w:val="hybridMultilevel"/>
    <w:tmpl w:val="D16CCCE2"/>
    <w:lvl w:ilvl="0" w:tplc="8564E490">
      <w:start w:val="1"/>
      <w:numFmt w:val="bullet"/>
      <w:lvlText w:val="•"/>
      <w:lvlJc w:val="left"/>
      <w:pPr>
        <w:ind w:left="2520" w:hanging="360"/>
      </w:pPr>
      <w:rPr>
        <w:rFonts w:ascii="Arial" w:hAnsi="Arial" w:hint="default"/>
      </w:rPr>
    </w:lvl>
    <w:lvl w:ilvl="1" w:tplc="93CEDD32">
      <w:numFmt w:val="bullet"/>
      <w:lvlText w:val=""/>
      <w:lvlJc w:val="left"/>
      <w:pPr>
        <w:ind w:left="3240" w:hanging="360"/>
      </w:pPr>
      <w:rPr>
        <w:rFonts w:ascii="Symbol" w:hAnsi="Symbol" w:hint="default"/>
        <w:color w:val="auto"/>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3A129F0"/>
    <w:multiLevelType w:val="hybridMultilevel"/>
    <w:tmpl w:val="50EA8628"/>
    <w:lvl w:ilvl="0" w:tplc="26CAA09E">
      <w:start w:val="1"/>
      <w:numFmt w:val="bullet"/>
      <w:lvlText w:val="•"/>
      <w:lvlJc w:val="left"/>
      <w:pPr>
        <w:tabs>
          <w:tab w:val="num" w:pos="720"/>
        </w:tabs>
        <w:ind w:left="720" w:hanging="360"/>
      </w:pPr>
      <w:rPr>
        <w:rFonts w:ascii="Arial" w:hAnsi="Arial" w:hint="default"/>
      </w:rPr>
    </w:lvl>
    <w:lvl w:ilvl="1" w:tplc="38C8DE16" w:tentative="1">
      <w:start w:val="1"/>
      <w:numFmt w:val="bullet"/>
      <w:lvlText w:val="•"/>
      <w:lvlJc w:val="left"/>
      <w:pPr>
        <w:tabs>
          <w:tab w:val="num" w:pos="1440"/>
        </w:tabs>
        <w:ind w:left="1440" w:hanging="360"/>
      </w:pPr>
      <w:rPr>
        <w:rFonts w:ascii="Arial" w:hAnsi="Arial" w:hint="default"/>
      </w:rPr>
    </w:lvl>
    <w:lvl w:ilvl="2" w:tplc="AD366F08" w:tentative="1">
      <w:start w:val="1"/>
      <w:numFmt w:val="bullet"/>
      <w:lvlText w:val="•"/>
      <w:lvlJc w:val="left"/>
      <w:pPr>
        <w:tabs>
          <w:tab w:val="num" w:pos="2160"/>
        </w:tabs>
        <w:ind w:left="2160" w:hanging="360"/>
      </w:pPr>
      <w:rPr>
        <w:rFonts w:ascii="Arial" w:hAnsi="Arial" w:hint="default"/>
      </w:rPr>
    </w:lvl>
    <w:lvl w:ilvl="3" w:tplc="FF52858A" w:tentative="1">
      <w:start w:val="1"/>
      <w:numFmt w:val="bullet"/>
      <w:lvlText w:val="•"/>
      <w:lvlJc w:val="left"/>
      <w:pPr>
        <w:tabs>
          <w:tab w:val="num" w:pos="2880"/>
        </w:tabs>
        <w:ind w:left="2880" w:hanging="360"/>
      </w:pPr>
      <w:rPr>
        <w:rFonts w:ascii="Arial" w:hAnsi="Arial" w:hint="default"/>
      </w:rPr>
    </w:lvl>
    <w:lvl w:ilvl="4" w:tplc="75E8B61A" w:tentative="1">
      <w:start w:val="1"/>
      <w:numFmt w:val="bullet"/>
      <w:lvlText w:val="•"/>
      <w:lvlJc w:val="left"/>
      <w:pPr>
        <w:tabs>
          <w:tab w:val="num" w:pos="3600"/>
        </w:tabs>
        <w:ind w:left="3600" w:hanging="360"/>
      </w:pPr>
      <w:rPr>
        <w:rFonts w:ascii="Arial" w:hAnsi="Arial" w:hint="default"/>
      </w:rPr>
    </w:lvl>
    <w:lvl w:ilvl="5" w:tplc="734A42A2" w:tentative="1">
      <w:start w:val="1"/>
      <w:numFmt w:val="bullet"/>
      <w:lvlText w:val="•"/>
      <w:lvlJc w:val="left"/>
      <w:pPr>
        <w:tabs>
          <w:tab w:val="num" w:pos="4320"/>
        </w:tabs>
        <w:ind w:left="4320" w:hanging="360"/>
      </w:pPr>
      <w:rPr>
        <w:rFonts w:ascii="Arial" w:hAnsi="Arial" w:hint="default"/>
      </w:rPr>
    </w:lvl>
    <w:lvl w:ilvl="6" w:tplc="AF1C4C52" w:tentative="1">
      <w:start w:val="1"/>
      <w:numFmt w:val="bullet"/>
      <w:lvlText w:val="•"/>
      <w:lvlJc w:val="left"/>
      <w:pPr>
        <w:tabs>
          <w:tab w:val="num" w:pos="5040"/>
        </w:tabs>
        <w:ind w:left="5040" w:hanging="360"/>
      </w:pPr>
      <w:rPr>
        <w:rFonts w:ascii="Arial" w:hAnsi="Arial" w:hint="default"/>
      </w:rPr>
    </w:lvl>
    <w:lvl w:ilvl="7" w:tplc="6F266BF6" w:tentative="1">
      <w:start w:val="1"/>
      <w:numFmt w:val="bullet"/>
      <w:lvlText w:val="•"/>
      <w:lvlJc w:val="left"/>
      <w:pPr>
        <w:tabs>
          <w:tab w:val="num" w:pos="5760"/>
        </w:tabs>
        <w:ind w:left="5760" w:hanging="360"/>
      </w:pPr>
      <w:rPr>
        <w:rFonts w:ascii="Arial" w:hAnsi="Arial" w:hint="default"/>
      </w:rPr>
    </w:lvl>
    <w:lvl w:ilvl="8" w:tplc="451C94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E42D52"/>
    <w:multiLevelType w:val="hybridMultilevel"/>
    <w:tmpl w:val="A4A02310"/>
    <w:lvl w:ilvl="0" w:tplc="308CC9B6">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CD95CD0"/>
    <w:multiLevelType w:val="hybridMultilevel"/>
    <w:tmpl w:val="E2B4927A"/>
    <w:lvl w:ilvl="0" w:tplc="308CC9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16769"/>
    <w:multiLevelType w:val="hybridMultilevel"/>
    <w:tmpl w:val="F93868AA"/>
    <w:lvl w:ilvl="0" w:tplc="308CC9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83C56"/>
    <w:multiLevelType w:val="hybridMultilevel"/>
    <w:tmpl w:val="EF0C4488"/>
    <w:lvl w:ilvl="0" w:tplc="308CC9B6">
      <w:start w:val="1"/>
      <w:numFmt w:val="bullet"/>
      <w:lvlText w:val=""/>
      <w:lvlJc w:val="left"/>
      <w:pPr>
        <w:ind w:left="360" w:hanging="360"/>
      </w:pPr>
      <w:rPr>
        <w:rFonts w:ascii="Wingdings" w:hAnsi="Wingdings" w:hint="default"/>
      </w:rPr>
    </w:lvl>
    <w:lvl w:ilvl="1" w:tplc="E95ADE38" w:tentative="1">
      <w:start w:val="1"/>
      <w:numFmt w:val="bullet"/>
      <w:lvlText w:val="•"/>
      <w:lvlJc w:val="left"/>
      <w:pPr>
        <w:tabs>
          <w:tab w:val="num" w:pos="1440"/>
        </w:tabs>
        <w:ind w:left="1440" w:hanging="360"/>
      </w:pPr>
      <w:rPr>
        <w:rFonts w:ascii="Arial" w:hAnsi="Arial" w:hint="default"/>
      </w:rPr>
    </w:lvl>
    <w:lvl w:ilvl="2" w:tplc="943AF81C" w:tentative="1">
      <w:start w:val="1"/>
      <w:numFmt w:val="bullet"/>
      <w:lvlText w:val="•"/>
      <w:lvlJc w:val="left"/>
      <w:pPr>
        <w:tabs>
          <w:tab w:val="num" w:pos="2160"/>
        </w:tabs>
        <w:ind w:left="2160" w:hanging="360"/>
      </w:pPr>
      <w:rPr>
        <w:rFonts w:ascii="Arial" w:hAnsi="Arial" w:hint="default"/>
      </w:rPr>
    </w:lvl>
    <w:lvl w:ilvl="3" w:tplc="F7D65508" w:tentative="1">
      <w:start w:val="1"/>
      <w:numFmt w:val="bullet"/>
      <w:lvlText w:val="•"/>
      <w:lvlJc w:val="left"/>
      <w:pPr>
        <w:tabs>
          <w:tab w:val="num" w:pos="2880"/>
        </w:tabs>
        <w:ind w:left="2880" w:hanging="360"/>
      </w:pPr>
      <w:rPr>
        <w:rFonts w:ascii="Arial" w:hAnsi="Arial" w:hint="default"/>
      </w:rPr>
    </w:lvl>
    <w:lvl w:ilvl="4" w:tplc="70E0B264" w:tentative="1">
      <w:start w:val="1"/>
      <w:numFmt w:val="bullet"/>
      <w:lvlText w:val="•"/>
      <w:lvlJc w:val="left"/>
      <w:pPr>
        <w:tabs>
          <w:tab w:val="num" w:pos="3600"/>
        </w:tabs>
        <w:ind w:left="3600" w:hanging="360"/>
      </w:pPr>
      <w:rPr>
        <w:rFonts w:ascii="Arial" w:hAnsi="Arial" w:hint="default"/>
      </w:rPr>
    </w:lvl>
    <w:lvl w:ilvl="5" w:tplc="4C7EFF86" w:tentative="1">
      <w:start w:val="1"/>
      <w:numFmt w:val="bullet"/>
      <w:lvlText w:val="•"/>
      <w:lvlJc w:val="left"/>
      <w:pPr>
        <w:tabs>
          <w:tab w:val="num" w:pos="4320"/>
        </w:tabs>
        <w:ind w:left="4320" w:hanging="360"/>
      </w:pPr>
      <w:rPr>
        <w:rFonts w:ascii="Arial" w:hAnsi="Arial" w:hint="default"/>
      </w:rPr>
    </w:lvl>
    <w:lvl w:ilvl="6" w:tplc="86001DB6" w:tentative="1">
      <w:start w:val="1"/>
      <w:numFmt w:val="bullet"/>
      <w:lvlText w:val="•"/>
      <w:lvlJc w:val="left"/>
      <w:pPr>
        <w:tabs>
          <w:tab w:val="num" w:pos="5040"/>
        </w:tabs>
        <w:ind w:left="5040" w:hanging="360"/>
      </w:pPr>
      <w:rPr>
        <w:rFonts w:ascii="Arial" w:hAnsi="Arial" w:hint="default"/>
      </w:rPr>
    </w:lvl>
    <w:lvl w:ilvl="7" w:tplc="2D7401FC" w:tentative="1">
      <w:start w:val="1"/>
      <w:numFmt w:val="bullet"/>
      <w:lvlText w:val="•"/>
      <w:lvlJc w:val="left"/>
      <w:pPr>
        <w:tabs>
          <w:tab w:val="num" w:pos="5760"/>
        </w:tabs>
        <w:ind w:left="5760" w:hanging="360"/>
      </w:pPr>
      <w:rPr>
        <w:rFonts w:ascii="Arial" w:hAnsi="Arial" w:hint="default"/>
      </w:rPr>
    </w:lvl>
    <w:lvl w:ilvl="8" w:tplc="A23C4F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DE7646"/>
    <w:multiLevelType w:val="hybridMultilevel"/>
    <w:tmpl w:val="56D0DD78"/>
    <w:lvl w:ilvl="0" w:tplc="308CC9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A02D5"/>
    <w:multiLevelType w:val="hybridMultilevel"/>
    <w:tmpl w:val="B91E2DA0"/>
    <w:lvl w:ilvl="0" w:tplc="8564E4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969E6"/>
    <w:multiLevelType w:val="hybridMultilevel"/>
    <w:tmpl w:val="C3807DE6"/>
    <w:lvl w:ilvl="0" w:tplc="8564E490">
      <w:start w:val="1"/>
      <w:numFmt w:val="bullet"/>
      <w:lvlText w:val="•"/>
      <w:lvlJc w:val="left"/>
      <w:pPr>
        <w:ind w:left="360" w:hanging="360"/>
      </w:pPr>
      <w:rPr>
        <w:rFonts w:ascii="Arial" w:hAnsi="Arial" w:hint="default"/>
      </w:rPr>
    </w:lvl>
    <w:lvl w:ilvl="1" w:tplc="E95ADE38" w:tentative="1">
      <w:start w:val="1"/>
      <w:numFmt w:val="bullet"/>
      <w:lvlText w:val="•"/>
      <w:lvlJc w:val="left"/>
      <w:pPr>
        <w:tabs>
          <w:tab w:val="num" w:pos="1440"/>
        </w:tabs>
        <w:ind w:left="1440" w:hanging="360"/>
      </w:pPr>
      <w:rPr>
        <w:rFonts w:ascii="Arial" w:hAnsi="Arial" w:hint="default"/>
      </w:rPr>
    </w:lvl>
    <w:lvl w:ilvl="2" w:tplc="943AF81C" w:tentative="1">
      <w:start w:val="1"/>
      <w:numFmt w:val="bullet"/>
      <w:lvlText w:val="•"/>
      <w:lvlJc w:val="left"/>
      <w:pPr>
        <w:tabs>
          <w:tab w:val="num" w:pos="2160"/>
        </w:tabs>
        <w:ind w:left="2160" w:hanging="360"/>
      </w:pPr>
      <w:rPr>
        <w:rFonts w:ascii="Arial" w:hAnsi="Arial" w:hint="default"/>
      </w:rPr>
    </w:lvl>
    <w:lvl w:ilvl="3" w:tplc="F7D65508" w:tentative="1">
      <w:start w:val="1"/>
      <w:numFmt w:val="bullet"/>
      <w:lvlText w:val="•"/>
      <w:lvlJc w:val="left"/>
      <w:pPr>
        <w:tabs>
          <w:tab w:val="num" w:pos="2880"/>
        </w:tabs>
        <w:ind w:left="2880" w:hanging="360"/>
      </w:pPr>
      <w:rPr>
        <w:rFonts w:ascii="Arial" w:hAnsi="Arial" w:hint="default"/>
      </w:rPr>
    </w:lvl>
    <w:lvl w:ilvl="4" w:tplc="70E0B264" w:tentative="1">
      <w:start w:val="1"/>
      <w:numFmt w:val="bullet"/>
      <w:lvlText w:val="•"/>
      <w:lvlJc w:val="left"/>
      <w:pPr>
        <w:tabs>
          <w:tab w:val="num" w:pos="3600"/>
        </w:tabs>
        <w:ind w:left="3600" w:hanging="360"/>
      </w:pPr>
      <w:rPr>
        <w:rFonts w:ascii="Arial" w:hAnsi="Arial" w:hint="default"/>
      </w:rPr>
    </w:lvl>
    <w:lvl w:ilvl="5" w:tplc="4C7EFF86" w:tentative="1">
      <w:start w:val="1"/>
      <w:numFmt w:val="bullet"/>
      <w:lvlText w:val="•"/>
      <w:lvlJc w:val="left"/>
      <w:pPr>
        <w:tabs>
          <w:tab w:val="num" w:pos="4320"/>
        </w:tabs>
        <w:ind w:left="4320" w:hanging="360"/>
      </w:pPr>
      <w:rPr>
        <w:rFonts w:ascii="Arial" w:hAnsi="Arial" w:hint="default"/>
      </w:rPr>
    </w:lvl>
    <w:lvl w:ilvl="6" w:tplc="86001DB6" w:tentative="1">
      <w:start w:val="1"/>
      <w:numFmt w:val="bullet"/>
      <w:lvlText w:val="•"/>
      <w:lvlJc w:val="left"/>
      <w:pPr>
        <w:tabs>
          <w:tab w:val="num" w:pos="5040"/>
        </w:tabs>
        <w:ind w:left="5040" w:hanging="360"/>
      </w:pPr>
      <w:rPr>
        <w:rFonts w:ascii="Arial" w:hAnsi="Arial" w:hint="default"/>
      </w:rPr>
    </w:lvl>
    <w:lvl w:ilvl="7" w:tplc="2D7401FC" w:tentative="1">
      <w:start w:val="1"/>
      <w:numFmt w:val="bullet"/>
      <w:lvlText w:val="•"/>
      <w:lvlJc w:val="left"/>
      <w:pPr>
        <w:tabs>
          <w:tab w:val="num" w:pos="5760"/>
        </w:tabs>
        <w:ind w:left="5760" w:hanging="360"/>
      </w:pPr>
      <w:rPr>
        <w:rFonts w:ascii="Arial" w:hAnsi="Arial" w:hint="default"/>
      </w:rPr>
    </w:lvl>
    <w:lvl w:ilvl="8" w:tplc="A23C4F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A53F57"/>
    <w:multiLevelType w:val="hybridMultilevel"/>
    <w:tmpl w:val="54C68A22"/>
    <w:lvl w:ilvl="0" w:tplc="8564E490">
      <w:start w:val="1"/>
      <w:numFmt w:val="bullet"/>
      <w:lvlText w:val="•"/>
      <w:lvlJc w:val="left"/>
      <w:pPr>
        <w:ind w:left="2520" w:hanging="360"/>
      </w:pPr>
      <w:rPr>
        <w:rFonts w:ascii="Arial" w:hAnsi="Aria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6BD80579"/>
    <w:multiLevelType w:val="hybridMultilevel"/>
    <w:tmpl w:val="513AAD50"/>
    <w:lvl w:ilvl="0" w:tplc="8564E4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76644"/>
    <w:multiLevelType w:val="hybridMultilevel"/>
    <w:tmpl w:val="F45E4456"/>
    <w:lvl w:ilvl="0" w:tplc="078252B6">
      <w:start w:val="1"/>
      <w:numFmt w:val="bullet"/>
      <w:lvlText w:val="•"/>
      <w:lvlJc w:val="left"/>
      <w:pPr>
        <w:tabs>
          <w:tab w:val="num" w:pos="720"/>
        </w:tabs>
        <w:ind w:left="720" w:hanging="360"/>
      </w:pPr>
      <w:rPr>
        <w:rFonts w:ascii="Arial" w:hAnsi="Arial" w:hint="default"/>
      </w:rPr>
    </w:lvl>
    <w:lvl w:ilvl="1" w:tplc="989E877C">
      <w:numFmt w:val="bullet"/>
      <w:lvlText w:val="•"/>
      <w:lvlJc w:val="left"/>
      <w:pPr>
        <w:tabs>
          <w:tab w:val="num" w:pos="1440"/>
        </w:tabs>
        <w:ind w:left="1440" w:hanging="360"/>
      </w:pPr>
      <w:rPr>
        <w:rFonts w:ascii="Arial" w:hAnsi="Arial" w:hint="default"/>
      </w:rPr>
    </w:lvl>
    <w:lvl w:ilvl="2" w:tplc="1834F5F2" w:tentative="1">
      <w:start w:val="1"/>
      <w:numFmt w:val="bullet"/>
      <w:lvlText w:val="•"/>
      <w:lvlJc w:val="left"/>
      <w:pPr>
        <w:tabs>
          <w:tab w:val="num" w:pos="2160"/>
        </w:tabs>
        <w:ind w:left="2160" w:hanging="360"/>
      </w:pPr>
      <w:rPr>
        <w:rFonts w:ascii="Arial" w:hAnsi="Arial" w:hint="default"/>
      </w:rPr>
    </w:lvl>
    <w:lvl w:ilvl="3" w:tplc="EA58B628" w:tentative="1">
      <w:start w:val="1"/>
      <w:numFmt w:val="bullet"/>
      <w:lvlText w:val="•"/>
      <w:lvlJc w:val="left"/>
      <w:pPr>
        <w:tabs>
          <w:tab w:val="num" w:pos="2880"/>
        </w:tabs>
        <w:ind w:left="2880" w:hanging="360"/>
      </w:pPr>
      <w:rPr>
        <w:rFonts w:ascii="Arial" w:hAnsi="Arial" w:hint="default"/>
      </w:rPr>
    </w:lvl>
    <w:lvl w:ilvl="4" w:tplc="D2FEE8C6" w:tentative="1">
      <w:start w:val="1"/>
      <w:numFmt w:val="bullet"/>
      <w:lvlText w:val="•"/>
      <w:lvlJc w:val="left"/>
      <w:pPr>
        <w:tabs>
          <w:tab w:val="num" w:pos="3600"/>
        </w:tabs>
        <w:ind w:left="3600" w:hanging="360"/>
      </w:pPr>
      <w:rPr>
        <w:rFonts w:ascii="Arial" w:hAnsi="Arial" w:hint="default"/>
      </w:rPr>
    </w:lvl>
    <w:lvl w:ilvl="5" w:tplc="B1E88450" w:tentative="1">
      <w:start w:val="1"/>
      <w:numFmt w:val="bullet"/>
      <w:lvlText w:val="•"/>
      <w:lvlJc w:val="left"/>
      <w:pPr>
        <w:tabs>
          <w:tab w:val="num" w:pos="4320"/>
        </w:tabs>
        <w:ind w:left="4320" w:hanging="360"/>
      </w:pPr>
      <w:rPr>
        <w:rFonts w:ascii="Arial" w:hAnsi="Arial" w:hint="default"/>
      </w:rPr>
    </w:lvl>
    <w:lvl w:ilvl="6" w:tplc="5F50F478" w:tentative="1">
      <w:start w:val="1"/>
      <w:numFmt w:val="bullet"/>
      <w:lvlText w:val="•"/>
      <w:lvlJc w:val="left"/>
      <w:pPr>
        <w:tabs>
          <w:tab w:val="num" w:pos="5040"/>
        </w:tabs>
        <w:ind w:left="5040" w:hanging="360"/>
      </w:pPr>
      <w:rPr>
        <w:rFonts w:ascii="Arial" w:hAnsi="Arial" w:hint="default"/>
      </w:rPr>
    </w:lvl>
    <w:lvl w:ilvl="7" w:tplc="510A8494" w:tentative="1">
      <w:start w:val="1"/>
      <w:numFmt w:val="bullet"/>
      <w:lvlText w:val="•"/>
      <w:lvlJc w:val="left"/>
      <w:pPr>
        <w:tabs>
          <w:tab w:val="num" w:pos="5760"/>
        </w:tabs>
        <w:ind w:left="5760" w:hanging="360"/>
      </w:pPr>
      <w:rPr>
        <w:rFonts w:ascii="Arial" w:hAnsi="Arial" w:hint="default"/>
      </w:rPr>
    </w:lvl>
    <w:lvl w:ilvl="8" w:tplc="B980EA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766400"/>
    <w:multiLevelType w:val="hybridMultilevel"/>
    <w:tmpl w:val="26EEEF46"/>
    <w:lvl w:ilvl="0" w:tplc="8564E490">
      <w:start w:val="1"/>
      <w:numFmt w:val="bullet"/>
      <w:lvlText w:val="•"/>
      <w:lvlJc w:val="left"/>
      <w:pPr>
        <w:ind w:left="2520" w:hanging="360"/>
      </w:pPr>
      <w:rPr>
        <w:rFonts w:ascii="Arial" w:hAnsi="Arial" w:hint="default"/>
      </w:rPr>
    </w:lvl>
    <w:lvl w:ilvl="1" w:tplc="8564E490">
      <w:start w:val="1"/>
      <w:numFmt w:val="bullet"/>
      <w:lvlText w:val="•"/>
      <w:lvlJc w:val="left"/>
      <w:pPr>
        <w:ind w:left="3240" w:hanging="360"/>
      </w:pPr>
      <w:rPr>
        <w:rFonts w:ascii="Arial" w:hAnsi="Arial"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7DB739BD"/>
    <w:multiLevelType w:val="hybridMultilevel"/>
    <w:tmpl w:val="AF444E7C"/>
    <w:lvl w:ilvl="0" w:tplc="7B284F04">
      <w:start w:val="1"/>
      <w:numFmt w:val="bullet"/>
      <w:lvlText w:val="•"/>
      <w:lvlJc w:val="left"/>
      <w:pPr>
        <w:tabs>
          <w:tab w:val="num" w:pos="720"/>
        </w:tabs>
        <w:ind w:left="720" w:hanging="360"/>
      </w:pPr>
      <w:rPr>
        <w:rFonts w:ascii="Arial" w:hAnsi="Arial" w:hint="default"/>
      </w:rPr>
    </w:lvl>
    <w:lvl w:ilvl="1" w:tplc="CFA81860" w:tentative="1">
      <w:start w:val="1"/>
      <w:numFmt w:val="bullet"/>
      <w:lvlText w:val="•"/>
      <w:lvlJc w:val="left"/>
      <w:pPr>
        <w:tabs>
          <w:tab w:val="num" w:pos="1440"/>
        </w:tabs>
        <w:ind w:left="1440" w:hanging="360"/>
      </w:pPr>
      <w:rPr>
        <w:rFonts w:ascii="Arial" w:hAnsi="Arial" w:hint="default"/>
      </w:rPr>
    </w:lvl>
    <w:lvl w:ilvl="2" w:tplc="7DDE2990">
      <w:start w:val="1"/>
      <w:numFmt w:val="bullet"/>
      <w:lvlText w:val="•"/>
      <w:lvlJc w:val="left"/>
      <w:pPr>
        <w:tabs>
          <w:tab w:val="num" w:pos="2160"/>
        </w:tabs>
        <w:ind w:left="2160" w:hanging="360"/>
      </w:pPr>
      <w:rPr>
        <w:rFonts w:ascii="Arial" w:hAnsi="Arial" w:hint="default"/>
      </w:rPr>
    </w:lvl>
    <w:lvl w:ilvl="3" w:tplc="FA1232A4" w:tentative="1">
      <w:start w:val="1"/>
      <w:numFmt w:val="bullet"/>
      <w:lvlText w:val="•"/>
      <w:lvlJc w:val="left"/>
      <w:pPr>
        <w:tabs>
          <w:tab w:val="num" w:pos="2880"/>
        </w:tabs>
        <w:ind w:left="2880" w:hanging="360"/>
      </w:pPr>
      <w:rPr>
        <w:rFonts w:ascii="Arial" w:hAnsi="Arial" w:hint="default"/>
      </w:rPr>
    </w:lvl>
    <w:lvl w:ilvl="4" w:tplc="1E0AAEAC" w:tentative="1">
      <w:start w:val="1"/>
      <w:numFmt w:val="bullet"/>
      <w:lvlText w:val="•"/>
      <w:lvlJc w:val="left"/>
      <w:pPr>
        <w:tabs>
          <w:tab w:val="num" w:pos="3600"/>
        </w:tabs>
        <w:ind w:left="3600" w:hanging="360"/>
      </w:pPr>
      <w:rPr>
        <w:rFonts w:ascii="Arial" w:hAnsi="Arial" w:hint="default"/>
      </w:rPr>
    </w:lvl>
    <w:lvl w:ilvl="5" w:tplc="730AC78C" w:tentative="1">
      <w:start w:val="1"/>
      <w:numFmt w:val="bullet"/>
      <w:lvlText w:val="•"/>
      <w:lvlJc w:val="left"/>
      <w:pPr>
        <w:tabs>
          <w:tab w:val="num" w:pos="4320"/>
        </w:tabs>
        <w:ind w:left="4320" w:hanging="360"/>
      </w:pPr>
      <w:rPr>
        <w:rFonts w:ascii="Arial" w:hAnsi="Arial" w:hint="default"/>
      </w:rPr>
    </w:lvl>
    <w:lvl w:ilvl="6" w:tplc="D96E0DA0" w:tentative="1">
      <w:start w:val="1"/>
      <w:numFmt w:val="bullet"/>
      <w:lvlText w:val="•"/>
      <w:lvlJc w:val="left"/>
      <w:pPr>
        <w:tabs>
          <w:tab w:val="num" w:pos="5040"/>
        </w:tabs>
        <w:ind w:left="5040" w:hanging="360"/>
      </w:pPr>
      <w:rPr>
        <w:rFonts w:ascii="Arial" w:hAnsi="Arial" w:hint="default"/>
      </w:rPr>
    </w:lvl>
    <w:lvl w:ilvl="7" w:tplc="FE886122" w:tentative="1">
      <w:start w:val="1"/>
      <w:numFmt w:val="bullet"/>
      <w:lvlText w:val="•"/>
      <w:lvlJc w:val="left"/>
      <w:pPr>
        <w:tabs>
          <w:tab w:val="num" w:pos="5760"/>
        </w:tabs>
        <w:ind w:left="5760" w:hanging="360"/>
      </w:pPr>
      <w:rPr>
        <w:rFonts w:ascii="Arial" w:hAnsi="Arial" w:hint="default"/>
      </w:rPr>
    </w:lvl>
    <w:lvl w:ilvl="8" w:tplc="CDA003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234B3D"/>
    <w:multiLevelType w:val="hybridMultilevel"/>
    <w:tmpl w:val="65B41B6C"/>
    <w:lvl w:ilvl="0" w:tplc="8564E4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7"/>
  </w:num>
  <w:num w:numId="5">
    <w:abstractNumId w:val="9"/>
  </w:num>
  <w:num w:numId="6">
    <w:abstractNumId w:val="5"/>
  </w:num>
  <w:num w:numId="7">
    <w:abstractNumId w:val="16"/>
  </w:num>
  <w:num w:numId="8">
    <w:abstractNumId w:val="8"/>
  </w:num>
  <w:num w:numId="9">
    <w:abstractNumId w:val="12"/>
  </w:num>
  <w:num w:numId="10">
    <w:abstractNumId w:val="6"/>
  </w:num>
  <w:num w:numId="11">
    <w:abstractNumId w:val="15"/>
  </w:num>
  <w:num w:numId="12">
    <w:abstractNumId w:val="1"/>
  </w:num>
  <w:num w:numId="13">
    <w:abstractNumId w:val="4"/>
  </w:num>
  <w:num w:numId="14">
    <w:abstractNumId w:val="11"/>
  </w:num>
  <w:num w:numId="15">
    <w:abstractNumId w:val="13"/>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FA"/>
    <w:rsid w:val="000B5F6F"/>
    <w:rsid w:val="000E3965"/>
    <w:rsid w:val="00154FC5"/>
    <w:rsid w:val="00177579"/>
    <w:rsid w:val="0021354A"/>
    <w:rsid w:val="00245A94"/>
    <w:rsid w:val="00282728"/>
    <w:rsid w:val="0030063F"/>
    <w:rsid w:val="0046707A"/>
    <w:rsid w:val="00583950"/>
    <w:rsid w:val="005A0529"/>
    <w:rsid w:val="005D7A34"/>
    <w:rsid w:val="005F0F25"/>
    <w:rsid w:val="006214D7"/>
    <w:rsid w:val="0063739B"/>
    <w:rsid w:val="0067638B"/>
    <w:rsid w:val="00694BB2"/>
    <w:rsid w:val="00696990"/>
    <w:rsid w:val="00697939"/>
    <w:rsid w:val="006D7602"/>
    <w:rsid w:val="007B0FB8"/>
    <w:rsid w:val="00877862"/>
    <w:rsid w:val="008A77A4"/>
    <w:rsid w:val="00906705"/>
    <w:rsid w:val="0090734A"/>
    <w:rsid w:val="00A4067A"/>
    <w:rsid w:val="00A92779"/>
    <w:rsid w:val="00AC0EAE"/>
    <w:rsid w:val="00B17EFA"/>
    <w:rsid w:val="00B96D7D"/>
    <w:rsid w:val="00BE1193"/>
    <w:rsid w:val="00C021F2"/>
    <w:rsid w:val="00C37CA6"/>
    <w:rsid w:val="00D87337"/>
    <w:rsid w:val="00DC3665"/>
    <w:rsid w:val="00E565FA"/>
    <w:rsid w:val="00E626C8"/>
    <w:rsid w:val="00EA390F"/>
    <w:rsid w:val="00F0206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C6F3"/>
  <w14:defaultImageDpi w14:val="32767"/>
  <w15:chartTrackingRefBased/>
  <w15:docId w15:val="{A8CA4C5E-3E41-494E-AF3C-434EDE75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5FA"/>
    <w:pPr>
      <w:tabs>
        <w:tab w:val="center" w:pos="4513"/>
        <w:tab w:val="right" w:pos="9026"/>
      </w:tabs>
    </w:pPr>
  </w:style>
  <w:style w:type="character" w:customStyle="1" w:styleId="HeaderChar">
    <w:name w:val="Header Char"/>
    <w:basedOn w:val="DefaultParagraphFont"/>
    <w:link w:val="Header"/>
    <w:uiPriority w:val="99"/>
    <w:rsid w:val="00E565FA"/>
  </w:style>
  <w:style w:type="paragraph" w:styleId="Footer">
    <w:name w:val="footer"/>
    <w:basedOn w:val="Normal"/>
    <w:link w:val="FooterChar"/>
    <w:uiPriority w:val="99"/>
    <w:unhideWhenUsed/>
    <w:rsid w:val="00E565FA"/>
    <w:pPr>
      <w:tabs>
        <w:tab w:val="center" w:pos="4513"/>
        <w:tab w:val="right" w:pos="9026"/>
      </w:tabs>
    </w:pPr>
  </w:style>
  <w:style w:type="character" w:customStyle="1" w:styleId="FooterChar">
    <w:name w:val="Footer Char"/>
    <w:basedOn w:val="DefaultParagraphFont"/>
    <w:link w:val="Footer"/>
    <w:uiPriority w:val="99"/>
    <w:rsid w:val="00E565FA"/>
  </w:style>
  <w:style w:type="paragraph" w:styleId="ListParagraph">
    <w:name w:val="List Paragraph"/>
    <w:basedOn w:val="Normal"/>
    <w:uiPriority w:val="34"/>
    <w:qFormat/>
    <w:rsid w:val="0021354A"/>
    <w:pPr>
      <w:ind w:left="720"/>
      <w:contextualSpacing/>
    </w:pPr>
  </w:style>
  <w:style w:type="character" w:styleId="Hyperlink">
    <w:name w:val="Hyperlink"/>
    <w:basedOn w:val="DefaultParagraphFont"/>
    <w:uiPriority w:val="99"/>
    <w:unhideWhenUsed/>
    <w:rsid w:val="005A0529"/>
    <w:rPr>
      <w:color w:val="0563C1" w:themeColor="hyperlink"/>
      <w:u w:val="single"/>
    </w:rPr>
  </w:style>
  <w:style w:type="character" w:styleId="UnresolvedMention">
    <w:name w:val="Unresolved Mention"/>
    <w:basedOn w:val="DefaultParagraphFont"/>
    <w:uiPriority w:val="99"/>
    <w:rsid w:val="00177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2926">
      <w:bodyDiv w:val="1"/>
      <w:marLeft w:val="0"/>
      <w:marRight w:val="0"/>
      <w:marTop w:val="0"/>
      <w:marBottom w:val="0"/>
      <w:divBdr>
        <w:top w:val="none" w:sz="0" w:space="0" w:color="auto"/>
        <w:left w:val="none" w:sz="0" w:space="0" w:color="auto"/>
        <w:bottom w:val="none" w:sz="0" w:space="0" w:color="auto"/>
        <w:right w:val="none" w:sz="0" w:space="0" w:color="auto"/>
      </w:divBdr>
      <w:divsChild>
        <w:div w:id="1833373903">
          <w:marLeft w:val="533"/>
          <w:marRight w:val="0"/>
          <w:marTop w:val="0"/>
          <w:marBottom w:val="0"/>
          <w:divBdr>
            <w:top w:val="none" w:sz="0" w:space="0" w:color="auto"/>
            <w:left w:val="none" w:sz="0" w:space="0" w:color="auto"/>
            <w:bottom w:val="none" w:sz="0" w:space="0" w:color="auto"/>
            <w:right w:val="none" w:sz="0" w:space="0" w:color="auto"/>
          </w:divBdr>
        </w:div>
        <w:div w:id="370880514">
          <w:marLeft w:val="533"/>
          <w:marRight w:val="0"/>
          <w:marTop w:val="0"/>
          <w:marBottom w:val="0"/>
          <w:divBdr>
            <w:top w:val="none" w:sz="0" w:space="0" w:color="auto"/>
            <w:left w:val="none" w:sz="0" w:space="0" w:color="auto"/>
            <w:bottom w:val="none" w:sz="0" w:space="0" w:color="auto"/>
            <w:right w:val="none" w:sz="0" w:space="0" w:color="auto"/>
          </w:divBdr>
        </w:div>
        <w:div w:id="1337996700">
          <w:marLeft w:val="533"/>
          <w:marRight w:val="0"/>
          <w:marTop w:val="0"/>
          <w:marBottom w:val="0"/>
          <w:divBdr>
            <w:top w:val="none" w:sz="0" w:space="0" w:color="auto"/>
            <w:left w:val="none" w:sz="0" w:space="0" w:color="auto"/>
            <w:bottom w:val="none" w:sz="0" w:space="0" w:color="auto"/>
            <w:right w:val="none" w:sz="0" w:space="0" w:color="auto"/>
          </w:divBdr>
        </w:div>
        <w:div w:id="1882784294">
          <w:marLeft w:val="533"/>
          <w:marRight w:val="0"/>
          <w:marTop w:val="0"/>
          <w:marBottom w:val="0"/>
          <w:divBdr>
            <w:top w:val="none" w:sz="0" w:space="0" w:color="auto"/>
            <w:left w:val="none" w:sz="0" w:space="0" w:color="auto"/>
            <w:bottom w:val="none" w:sz="0" w:space="0" w:color="auto"/>
            <w:right w:val="none" w:sz="0" w:space="0" w:color="auto"/>
          </w:divBdr>
        </w:div>
        <w:div w:id="199171471">
          <w:marLeft w:val="533"/>
          <w:marRight w:val="0"/>
          <w:marTop w:val="0"/>
          <w:marBottom w:val="0"/>
          <w:divBdr>
            <w:top w:val="none" w:sz="0" w:space="0" w:color="auto"/>
            <w:left w:val="none" w:sz="0" w:space="0" w:color="auto"/>
            <w:bottom w:val="none" w:sz="0" w:space="0" w:color="auto"/>
            <w:right w:val="none" w:sz="0" w:space="0" w:color="auto"/>
          </w:divBdr>
        </w:div>
        <w:div w:id="603222576">
          <w:marLeft w:val="533"/>
          <w:marRight w:val="0"/>
          <w:marTop w:val="0"/>
          <w:marBottom w:val="0"/>
          <w:divBdr>
            <w:top w:val="none" w:sz="0" w:space="0" w:color="auto"/>
            <w:left w:val="none" w:sz="0" w:space="0" w:color="auto"/>
            <w:bottom w:val="none" w:sz="0" w:space="0" w:color="auto"/>
            <w:right w:val="none" w:sz="0" w:space="0" w:color="auto"/>
          </w:divBdr>
        </w:div>
        <w:div w:id="127305230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reersandenterprise.co.uk/resources/engaging-parents-careers-guidance-innovations-pract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careersandenterprise.co.uk/resources/talking-futures-whole-staff-cpd-sess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careersandenterprise.co.uk/resources/talking-futures-good-parental-engagement-recommend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ources.careersandenterprise.co.uk/resources/talking-futures-whole-staff-cpd-session" TargetMode="External"/><Relationship Id="rId4" Type="http://schemas.openxmlformats.org/officeDocument/2006/relationships/settings" Target="settings.xml"/><Relationship Id="rId9" Type="http://schemas.openxmlformats.org/officeDocument/2006/relationships/hyperlink" Target="https://resources.careersandenterprise.co.uk/resources/talking-futures-good-parental-engagement-recommendation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4F9E-99F2-407C-88C6-A8B4E128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Cockerell</dc:creator>
  <cp:keywords/>
  <dc:description/>
  <cp:lastModifiedBy>Kelly Dillon</cp:lastModifiedBy>
  <cp:revision>2</cp:revision>
  <dcterms:created xsi:type="dcterms:W3CDTF">2021-10-05T13:31:00Z</dcterms:created>
  <dcterms:modified xsi:type="dcterms:W3CDTF">2021-10-05T13:31:00Z</dcterms:modified>
</cp:coreProperties>
</file>